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left"/>
        <w:rPr>
          <w:rFonts w:ascii="IBM Plex Sans" w:cs="IBM Plex Sans" w:eastAsia="IBM Plex Sans" w:hAnsi="IBM Plex Sans"/>
          <w:b w:val="1"/>
          <w:color w:val="cb6443"/>
          <w:sz w:val="96"/>
          <w:szCs w:val="96"/>
        </w:rPr>
      </w:pPr>
      <w:r w:rsidDel="00000000" w:rsidR="00000000" w:rsidRPr="00000000">
        <w:rPr>
          <w:b w:val="1"/>
          <w:color w:val="cb6443"/>
          <w:sz w:val="96"/>
          <w:szCs w:val="96"/>
          <w:rtl w:val="0"/>
        </w:rPr>
        <w:t xml:space="preserve">sa</w:t>
      </w:r>
      <w:r w:rsidDel="00000000" w:rsidR="00000000" w:rsidRPr="00000000">
        <w:rPr>
          <w:b w:val="1"/>
          <w:color w:val="cb6443"/>
          <w:sz w:val="96"/>
          <w:szCs w:val="96"/>
        </w:rPr>
        <w:drawing>
          <wp:anchor allowOverlap="1" behindDoc="0" distB="114300" distT="114300" distL="114300" distR="114300" hidden="0" layoutInCell="1" locked="0" relativeHeight="0" simplePos="0">
            <wp:simplePos x="0" y="0"/>
            <wp:positionH relativeFrom="margin">
              <wp:posOffset>-485639</wp:posOffset>
            </wp:positionH>
            <wp:positionV relativeFrom="margin">
              <wp:posOffset>-811529</wp:posOffset>
            </wp:positionV>
            <wp:extent cx="6411278" cy="1612900"/>
            <wp:effectExtent b="0" l="0" r="0" t="0"/>
            <wp:wrapNone/>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411278" cy="16129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IBM Plex Sans" w:cs="IBM Plex Sans" w:eastAsia="IBM Plex Sans" w:hAnsi="IBM Plex Sans"/>
          <w:b w:val="1"/>
          <w:color w:val="f9f2d8"/>
          <w:sz w:val="72"/>
          <w:szCs w:val="72"/>
        </w:rPr>
      </w:pPr>
      <w:r w:rsidDel="00000000" w:rsidR="00000000" w:rsidRPr="00000000">
        <w:rPr>
          <w:rtl w:val="0"/>
        </w:rPr>
      </w:r>
    </w:p>
    <w:p w:rsidR="00000000" w:rsidDel="00000000" w:rsidP="00000000" w:rsidRDefault="00000000" w:rsidRPr="00000000" w14:paraId="00000003">
      <w:pPr>
        <w:spacing w:before="200" w:lineRule="auto"/>
        <w:rPr>
          <w:b w:val="1"/>
          <w:color w:val="cb6443"/>
          <w:sz w:val="42"/>
          <w:szCs w:val="42"/>
        </w:rPr>
      </w:pPr>
      <w:r w:rsidDel="00000000" w:rsidR="00000000" w:rsidRPr="00000000">
        <w:rPr>
          <w:rtl w:val="0"/>
        </w:rPr>
      </w:r>
    </w:p>
    <w:p w:rsidR="00000000" w:rsidDel="00000000" w:rsidP="00000000" w:rsidRDefault="00000000" w:rsidRPr="00000000" w14:paraId="00000004">
      <w:pPr>
        <w:spacing w:before="200" w:lineRule="auto"/>
        <w:rPr>
          <w:b w:val="1"/>
          <w:color w:val="cb6443"/>
          <w:sz w:val="42"/>
          <w:szCs w:val="42"/>
        </w:rPr>
      </w:pPr>
      <w:r w:rsidDel="00000000" w:rsidR="00000000" w:rsidRPr="00000000">
        <w:rPr>
          <w:rtl w:val="0"/>
        </w:rPr>
      </w:r>
    </w:p>
    <w:p w:rsidR="00000000" w:rsidDel="00000000" w:rsidP="00000000" w:rsidRDefault="00000000" w:rsidRPr="00000000" w14:paraId="00000005">
      <w:pPr>
        <w:spacing w:before="200" w:lineRule="auto"/>
        <w:jc w:val="center"/>
        <w:rPr>
          <w:b w:val="1"/>
          <w:color w:val="f9f2d8"/>
          <w:sz w:val="64"/>
          <w:szCs w:val="64"/>
        </w:rPr>
      </w:pPr>
      <w:r w:rsidDel="00000000" w:rsidR="00000000" w:rsidRPr="00000000">
        <w:rPr>
          <w:b w:val="1"/>
          <w:color w:val="0d4344"/>
          <w:sz w:val="56"/>
          <w:szCs w:val="56"/>
          <w:rtl w:val="0"/>
        </w:rPr>
        <w:t xml:space="preserve">ANEXO 04</w:t>
      </w:r>
      <w:r w:rsidDel="00000000" w:rsidR="00000000" w:rsidRPr="00000000">
        <w:rPr>
          <w:b w:val="1"/>
          <w:color w:val="f9f2d8"/>
          <w:sz w:val="64"/>
          <w:szCs w:val="64"/>
          <w:rtl w:val="0"/>
        </w:rPr>
        <w:t xml:space="preserve"> </w:t>
      </w:r>
    </w:p>
    <w:p w:rsidR="00000000" w:rsidDel="00000000" w:rsidP="00000000" w:rsidRDefault="00000000" w:rsidRPr="00000000" w14:paraId="00000006">
      <w:pPr>
        <w:spacing w:before="200" w:lineRule="auto"/>
        <w:jc w:val="center"/>
        <w:rPr>
          <w:b w:val="1"/>
          <w:color w:val="cb6443"/>
          <w:sz w:val="68"/>
          <w:szCs w:val="68"/>
        </w:rPr>
      </w:pPr>
      <w:r w:rsidDel="00000000" w:rsidR="00000000" w:rsidRPr="00000000">
        <w:rPr>
          <w:b w:val="1"/>
          <w:color w:val="cb6443"/>
          <w:sz w:val="68"/>
          <w:szCs w:val="68"/>
          <w:rtl w:val="0"/>
        </w:rPr>
        <w:t xml:space="preserve">Declarações</w:t>
      </w:r>
      <w:r w:rsidDel="00000000" w:rsidR="00000000" w:rsidRPr="00000000">
        <w:rPr>
          <w:rtl w:val="0"/>
        </w:rPr>
      </w:r>
    </w:p>
    <w:p w:rsidR="00000000" w:rsidDel="00000000" w:rsidP="00000000" w:rsidRDefault="00000000" w:rsidRPr="00000000" w14:paraId="00000007">
      <w:pPr>
        <w:spacing w:before="200" w:lineRule="auto"/>
        <w:jc w:val="center"/>
        <w:rPr>
          <w:rFonts w:ascii="IBM Plex Sans Medium" w:cs="IBM Plex Sans Medium" w:eastAsia="IBM Plex Sans Medium" w:hAnsi="IBM Plex Sans Medium"/>
          <w:color w:val="f9f2d8"/>
          <w:sz w:val="68"/>
          <w:szCs w:val="68"/>
        </w:rPr>
      </w:pPr>
      <w:r w:rsidDel="00000000" w:rsidR="00000000" w:rsidRPr="00000000">
        <w:rPr>
          <w:rFonts w:ascii="IBM Plex Sans Medium" w:cs="IBM Plex Sans Medium" w:eastAsia="IBM Plex Sans Medium" w:hAnsi="IBM Plex Sans Medium"/>
          <w:color w:val="f9f2d8"/>
          <w:sz w:val="68"/>
          <w:szCs w:val="68"/>
        </w:rPr>
        <w:drawing>
          <wp:anchor allowOverlap="1" behindDoc="0" distB="114300" distT="114300" distL="114300" distR="114300" hidden="0" layoutInCell="1" locked="0" relativeHeight="0" simplePos="0">
            <wp:simplePos x="0" y="0"/>
            <wp:positionH relativeFrom="page">
              <wp:posOffset>7977150</wp:posOffset>
            </wp:positionH>
            <wp:positionV relativeFrom="page">
              <wp:posOffset>11802729</wp:posOffset>
            </wp:positionV>
            <wp:extent cx="3263400" cy="1213661"/>
            <wp:effectExtent b="0" l="0" r="0" t="0"/>
            <wp:wrapNone/>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263400" cy="1213661"/>
                    </a:xfrm>
                    <a:prstGeom prst="rect"/>
                    <a:ln/>
                  </pic:spPr>
                </pic:pic>
              </a:graphicData>
            </a:graphic>
          </wp:anchor>
        </w:drawing>
      </w:r>
      <w:r w:rsidDel="00000000" w:rsidR="00000000" w:rsidRPr="00000000">
        <w:rPr>
          <w:rFonts w:ascii="IBM Plex Sans Medium" w:cs="IBM Plex Sans Medium" w:eastAsia="IBM Plex Sans Medium" w:hAnsi="IBM Plex Sans Medium"/>
          <w:color w:val="f9f2d8"/>
          <w:sz w:val="68"/>
          <w:szCs w:val="68"/>
        </w:rPr>
        <w:drawing>
          <wp:anchor allowOverlap="1" behindDoc="0" distB="114300" distT="114300" distL="114300" distR="114300" hidden="0" layoutInCell="1" locked="0" relativeHeight="0" simplePos="0">
            <wp:simplePos x="0" y="0"/>
            <wp:positionH relativeFrom="page">
              <wp:posOffset>7977150</wp:posOffset>
            </wp:positionH>
            <wp:positionV relativeFrom="page">
              <wp:posOffset>11802729</wp:posOffset>
            </wp:positionV>
            <wp:extent cx="3263400" cy="1213661"/>
            <wp:effectExtent b="0" l="0" r="0" t="0"/>
            <wp:wrapNone/>
            <wp:docPr id="1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263400" cy="1213661"/>
                    </a:xfrm>
                    <a:prstGeom prst="rect"/>
                    <a:ln/>
                  </pic:spPr>
                </pic:pic>
              </a:graphicData>
            </a:graphic>
          </wp:anchor>
        </w:drawing>
      </w:r>
      <w:r w:rsidDel="00000000" w:rsidR="00000000" w:rsidRPr="00000000">
        <w:rPr>
          <w:rtl w:val="0"/>
        </w:rPr>
      </w:r>
    </w:p>
    <w:p w:rsidR="00000000" w:rsidDel="00000000" w:rsidP="00000000" w:rsidRDefault="00000000" w:rsidRPr="00000000" w14:paraId="00000008">
      <w:pPr>
        <w:spacing w:before="200" w:lineRule="auto"/>
        <w:rPr>
          <w:rFonts w:ascii="IBM Plex Sans Medium" w:cs="IBM Plex Sans Medium" w:eastAsia="IBM Plex Sans Medium" w:hAnsi="IBM Plex Sans Medium"/>
          <w:color w:val="f9f2d8"/>
          <w:sz w:val="68"/>
          <w:szCs w:val="68"/>
        </w:rPr>
      </w:pPr>
      <w:r w:rsidDel="00000000" w:rsidR="00000000" w:rsidRPr="00000000">
        <w:rPr>
          <w:rFonts w:ascii="IBM Plex Sans Medium" w:cs="IBM Plex Sans Medium" w:eastAsia="IBM Plex Sans Medium" w:hAnsi="IBM Plex Sans Medium"/>
          <w:color w:val="f9f2d8"/>
          <w:sz w:val="68"/>
          <w:szCs w:val="68"/>
        </w:rPr>
        <w:drawing>
          <wp:anchor allowOverlap="1" behindDoc="0" distB="114300" distT="114300" distL="114300" distR="114300" hidden="0" layoutInCell="1" locked="0" relativeHeight="0" simplePos="0">
            <wp:simplePos x="0" y="0"/>
            <wp:positionH relativeFrom="page">
              <wp:posOffset>7977150</wp:posOffset>
            </wp:positionH>
            <wp:positionV relativeFrom="page">
              <wp:posOffset>13347811</wp:posOffset>
            </wp:positionV>
            <wp:extent cx="3263400" cy="1213661"/>
            <wp:effectExtent b="0" l="0" r="0" t="0"/>
            <wp:wrapNone/>
            <wp:docPr id="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263400" cy="1213661"/>
                    </a:xfrm>
                    <a:prstGeom prst="rect"/>
                    <a:ln/>
                  </pic:spPr>
                </pic:pic>
              </a:graphicData>
            </a:graphic>
          </wp:anchor>
        </w:drawing>
      </w:r>
      <w:r w:rsidDel="00000000" w:rsidR="00000000" w:rsidRPr="00000000">
        <w:rPr>
          <w:rtl w:val="0"/>
        </w:rPr>
      </w:r>
    </w:p>
    <w:p w:rsidR="00000000" w:rsidDel="00000000" w:rsidP="00000000" w:rsidRDefault="00000000" w:rsidRPr="00000000" w14:paraId="00000009">
      <w:pPr>
        <w:spacing w:before="200" w:lineRule="auto"/>
        <w:jc w:val="center"/>
        <w:rPr>
          <w:rFonts w:ascii="IBM Plex Sans Medium" w:cs="IBM Plex Sans Medium" w:eastAsia="IBM Plex Sans Medium" w:hAnsi="IBM Plex Sans Medium"/>
          <w:color w:val="f9f2d8"/>
          <w:sz w:val="68"/>
          <w:szCs w:val="68"/>
        </w:rPr>
      </w:pPr>
      <w:r w:rsidDel="00000000" w:rsidR="00000000" w:rsidRPr="00000000">
        <w:rPr>
          <w:rtl w:val="0"/>
        </w:rPr>
      </w:r>
    </w:p>
    <w:p w:rsidR="00000000" w:rsidDel="00000000" w:rsidP="00000000" w:rsidRDefault="00000000" w:rsidRPr="00000000" w14:paraId="0000000A">
      <w:pPr>
        <w:spacing w:before="200" w:lineRule="auto"/>
        <w:rPr>
          <w:rFonts w:ascii="IBM Plex Sans" w:cs="IBM Plex Sans" w:eastAsia="IBM Plex Sans" w:hAnsi="IBM Plex Sans"/>
          <w:b w:val="1"/>
          <w:color w:val="cb6443"/>
          <w:sz w:val="42"/>
          <w:szCs w:val="42"/>
        </w:rPr>
      </w:pPr>
      <w:r w:rsidDel="00000000" w:rsidR="00000000" w:rsidRPr="00000000">
        <w:rPr>
          <w:rtl w:val="0"/>
        </w:rPr>
      </w:r>
    </w:p>
    <w:p w:rsidR="00000000" w:rsidDel="00000000" w:rsidP="00000000" w:rsidRDefault="00000000" w:rsidRPr="00000000" w14:paraId="0000000B">
      <w:pPr>
        <w:spacing w:before="200" w:lineRule="auto"/>
        <w:rPr>
          <w:rFonts w:ascii="IBM Plex Sans" w:cs="IBM Plex Sans" w:eastAsia="IBM Plex Sans" w:hAnsi="IBM Plex Sans"/>
          <w:b w:val="1"/>
          <w:color w:val="cb6443"/>
          <w:sz w:val="42"/>
          <w:szCs w:val="42"/>
        </w:rPr>
      </w:pPr>
      <w:r w:rsidDel="00000000" w:rsidR="00000000" w:rsidRPr="00000000">
        <w:rPr>
          <w:rtl w:val="0"/>
        </w:rPr>
      </w:r>
    </w:p>
    <w:p w:rsidR="00000000" w:rsidDel="00000000" w:rsidP="00000000" w:rsidRDefault="00000000" w:rsidRPr="00000000" w14:paraId="0000000C">
      <w:pPr>
        <w:rPr>
          <w:b w:val="1"/>
          <w:color w:val="f9f2d8"/>
          <w:sz w:val="50"/>
          <w:szCs w:val="50"/>
        </w:rPr>
      </w:pPr>
      <w:r w:rsidDel="00000000" w:rsidR="00000000" w:rsidRPr="00000000">
        <w:rPr>
          <w:b w:val="1"/>
          <w:color w:val="f9f2d8"/>
          <w:sz w:val="50"/>
          <w:szCs w:val="50"/>
        </w:rPr>
        <w:drawing>
          <wp:anchor allowOverlap="1" behindDoc="1" distB="114300" distT="114300" distL="114300" distR="114300" hidden="0" layoutInCell="1" locked="0" relativeHeight="0" simplePos="0">
            <wp:simplePos x="0" y="0"/>
            <wp:positionH relativeFrom="margin">
              <wp:posOffset>236813</wp:posOffset>
            </wp:positionH>
            <wp:positionV relativeFrom="margin">
              <wp:posOffset>8244583</wp:posOffset>
            </wp:positionV>
            <wp:extent cx="5283200" cy="1303446"/>
            <wp:effectExtent b="0" l="0" r="0" t="0"/>
            <wp:wrapNone/>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83200" cy="1303446"/>
                    </a:xfrm>
                    <a:prstGeom prst="rect"/>
                    <a:ln/>
                  </pic:spPr>
                </pic:pic>
              </a:graphicData>
            </a:graphic>
          </wp:anchor>
        </w:drawing>
      </w:r>
      <w:r w:rsidDel="00000000" w:rsidR="00000000" w:rsidRPr="00000000">
        <w:rPr>
          <w:rtl w:val="0"/>
        </w:rPr>
      </w:r>
    </w:p>
    <w:p w:rsidR="00000000" w:rsidDel="00000000" w:rsidP="00000000" w:rsidRDefault="00000000" w:rsidRPr="00000000" w14:paraId="0000000D">
      <w:pPr>
        <w:spacing w:before="200" w:lineRule="auto"/>
        <w:rPr>
          <w:b w:val="1"/>
          <w:color w:val="f9f2d8"/>
          <w:sz w:val="50"/>
          <w:szCs w:val="50"/>
        </w:rPr>
      </w:pPr>
      <w:r w:rsidDel="00000000" w:rsidR="00000000" w:rsidRPr="00000000">
        <w:rPr>
          <w:rtl w:val="0"/>
        </w:rPr>
      </w:r>
    </w:p>
    <w:p w:rsidR="00000000" w:rsidDel="00000000" w:rsidP="00000000" w:rsidRDefault="00000000" w:rsidRPr="00000000" w14:paraId="0000000E">
      <w:pPr>
        <w:jc w:val="left"/>
        <w:rPr>
          <w:b w:val="1"/>
          <w:color w:val="f9f2d8"/>
          <w:sz w:val="50"/>
          <w:szCs w:val="50"/>
        </w:rPr>
      </w:pPr>
      <w:r w:rsidDel="00000000" w:rsidR="00000000" w:rsidRPr="00000000">
        <w:rPr>
          <w:rtl w:val="0"/>
        </w:rPr>
      </w:r>
    </w:p>
    <w:p w:rsidR="00000000" w:rsidDel="00000000" w:rsidP="00000000" w:rsidRDefault="00000000" w:rsidRPr="00000000" w14:paraId="0000000F">
      <w:pPr>
        <w:jc w:val="left"/>
        <w:rPr>
          <w:b w:val="1"/>
          <w:color w:val="f9f2d8"/>
          <w:sz w:val="50"/>
          <w:szCs w:val="50"/>
        </w:rPr>
      </w:pPr>
      <w:r w:rsidDel="00000000" w:rsidR="00000000" w:rsidRPr="00000000">
        <w:rPr>
          <w:rtl w:val="0"/>
        </w:rPr>
      </w:r>
    </w:p>
    <w:p w:rsidR="00000000" w:rsidDel="00000000" w:rsidP="00000000" w:rsidRDefault="00000000" w:rsidRPr="00000000" w14:paraId="00000010">
      <w:pPr>
        <w:jc w:val="left"/>
        <w:rPr>
          <w:b w:val="1"/>
          <w:color w:val="f9f2d8"/>
          <w:sz w:val="50"/>
          <w:szCs w:val="50"/>
        </w:rPr>
      </w:pPr>
      <w:r w:rsidDel="00000000" w:rsidR="00000000" w:rsidRPr="00000000">
        <w:rPr>
          <w:rtl w:val="0"/>
        </w:rPr>
      </w:r>
    </w:p>
    <w:p w:rsidR="00000000" w:rsidDel="00000000" w:rsidP="00000000" w:rsidRDefault="00000000" w:rsidRPr="00000000" w14:paraId="00000011">
      <w:pPr>
        <w:jc w:val="left"/>
        <w:rPr>
          <w:rFonts w:ascii="IBM Plex Sans" w:cs="IBM Plex Sans" w:eastAsia="IBM Plex Sans" w:hAnsi="IBM Plex Sans"/>
          <w:b w:val="1"/>
          <w:color w:val="f9f2d8"/>
          <w:sz w:val="50"/>
          <w:szCs w:val="50"/>
        </w:rPr>
        <w:sectPr>
          <w:headerReference r:id="rId10" w:type="default"/>
          <w:headerReference r:id="rId11" w:type="first"/>
          <w:footerReference r:id="rId12" w:type="default"/>
          <w:footerReference r:id="rId13" w:type="first"/>
          <w:pgSz w:h="16838" w:w="11906" w:orient="portrait"/>
          <w:pgMar w:bottom="1133.8582677165355" w:top="1700.7874015748032" w:left="1700.7874015748032" w:right="1133.8582677165355" w:header="720" w:footer="1584"/>
          <w:pgNumType w:start="1"/>
        </w:sectPr>
      </w:pPr>
      <w:r w:rsidDel="00000000" w:rsidR="00000000" w:rsidRPr="00000000">
        <w:rPr>
          <w:b w:val="1"/>
          <w:color w:val="f9f2d8"/>
          <w:sz w:val="50"/>
          <w:szCs w:val="50"/>
        </w:rPr>
        <w:drawing>
          <wp:anchor allowOverlap="1" behindDoc="0" distB="114300" distT="114300" distL="114300" distR="114300" hidden="0" layoutInCell="1" locked="0" relativeHeight="0" simplePos="0">
            <wp:simplePos x="0" y="0"/>
            <wp:positionH relativeFrom="page">
              <wp:posOffset>1080000</wp:posOffset>
            </wp:positionH>
            <wp:positionV relativeFrom="page">
              <wp:posOffset>1194300</wp:posOffset>
            </wp:positionV>
            <wp:extent cx="5566781" cy="7849688"/>
            <wp:effectExtent b="0" l="0" r="0" t="0"/>
            <wp:wrapNone/>
            <wp:docPr id="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66781" cy="7849688"/>
                    </a:xfrm>
                    <a:prstGeom prst="rect"/>
                    <a:ln/>
                  </pic:spPr>
                </pic:pic>
              </a:graphicData>
            </a:graphic>
          </wp:anchor>
        </w:drawing>
      </w:r>
      <w:r w:rsidDel="00000000" w:rsidR="00000000" w:rsidRPr="00000000">
        <w:rPr>
          <w:rtl w:val="0"/>
        </w:rPr>
      </w:r>
    </w:p>
    <w:p w:rsidR="00000000" w:rsidDel="00000000" w:rsidP="00000000" w:rsidRDefault="00000000" w:rsidRPr="00000000" w14:paraId="00000012">
      <w:pPr>
        <w:spacing w:after="220" w:line="312" w:lineRule="auto"/>
        <w:ind w:left="-283" w:right="100.8661417322844"/>
        <w:jc w:val="both"/>
        <w:rPr>
          <w:b w:val="1"/>
          <w:color w:val="cb6443"/>
          <w:sz w:val="48"/>
          <w:szCs w:val="48"/>
        </w:rPr>
      </w:pPr>
      <w:r w:rsidDel="00000000" w:rsidR="00000000" w:rsidRPr="00000000">
        <w:rPr>
          <w:b w:val="1"/>
          <w:color w:val="cb6443"/>
          <w:sz w:val="48"/>
          <w:szCs w:val="48"/>
        </w:rPr>
        <w:drawing>
          <wp:anchor allowOverlap="1" behindDoc="1" distB="114300" distT="114300" distL="114300" distR="114300" hidden="0" layoutInCell="1" locked="0" relativeHeight="0" simplePos="0">
            <wp:simplePos x="0" y="0"/>
            <wp:positionH relativeFrom="margin">
              <wp:posOffset>-1079999</wp:posOffset>
            </wp:positionH>
            <wp:positionV relativeFrom="margin">
              <wp:posOffset>-1439999</wp:posOffset>
            </wp:positionV>
            <wp:extent cx="7567613" cy="10706622"/>
            <wp:effectExtent b="0" l="0" r="0" t="0"/>
            <wp:wrapNone/>
            <wp:docPr id="13" name="image6.png"/>
            <a:graphic>
              <a:graphicData uri="http://schemas.openxmlformats.org/drawingml/2006/picture">
                <pic:pic>
                  <pic:nvPicPr>
                    <pic:cNvPr id="0" name="image6.png"/>
                    <pic:cNvPicPr preferRelativeResize="0"/>
                  </pic:nvPicPr>
                  <pic:blipFill>
                    <a:blip r:embed="rId15">
                      <a:alphaModFix amt="30000"/>
                    </a:blip>
                    <a:srcRect b="0" l="0" r="0" t="0"/>
                    <a:stretch>
                      <a:fillRect/>
                    </a:stretch>
                  </pic:blipFill>
                  <pic:spPr>
                    <a:xfrm>
                      <a:off x="0" y="0"/>
                      <a:ext cx="7567613" cy="10706622"/>
                    </a:xfrm>
                    <a:prstGeom prst="rect"/>
                    <a:ln/>
                  </pic:spPr>
                </pic:pic>
              </a:graphicData>
            </a:graphic>
          </wp:anchor>
        </w:drawing>
      </w:r>
      <w:r w:rsidDel="00000000" w:rsidR="00000000" w:rsidRPr="00000000">
        <w:rPr>
          <w:b w:val="1"/>
          <w:color w:val="cb6443"/>
          <w:sz w:val="48"/>
          <w:szCs w:val="48"/>
          <w:rtl w:val="0"/>
        </w:rPr>
        <w:t xml:space="preserve">SUMÁRIO</w:t>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before="60" w:line="240" w:lineRule="auto"/>
            <w:ind w:right="0"/>
            <w:rPr>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vjqfsioaw0g9">
            <w:r w:rsidDel="00000000" w:rsidR="00000000" w:rsidRPr="00000000">
              <w:rPr>
                <w:b w:val="1"/>
                <w:i w:val="0"/>
                <w:smallCaps w:val="0"/>
                <w:strike w:val="0"/>
                <w:color w:val="000000"/>
                <w:u w:val="none"/>
                <w:shd w:fill="auto" w:val="clear"/>
                <w:vertAlign w:val="baseline"/>
                <w:rtl w:val="0"/>
              </w:rPr>
              <w:t xml:space="preserve">A - Declaração de Apresentação de Proposta</w:t>
              <w:tab/>
              <w:t xml:space="preserve">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right="0"/>
            <w:rPr>
              <w:b w:val="1"/>
              <w:i w:val="0"/>
              <w:smallCaps w:val="0"/>
              <w:strike w:val="0"/>
              <w:color w:val="000000"/>
              <w:u w:val="none"/>
              <w:shd w:fill="auto" w:val="clear"/>
              <w:vertAlign w:val="baseline"/>
            </w:rPr>
          </w:pPr>
          <w:hyperlink w:anchor="_v22wsxs5rymq">
            <w:r w:rsidDel="00000000" w:rsidR="00000000" w:rsidRPr="00000000">
              <w:rPr>
                <w:b w:val="1"/>
                <w:i w:val="0"/>
                <w:smallCaps w:val="0"/>
                <w:strike w:val="0"/>
                <w:color w:val="000000"/>
                <w:u w:val="none"/>
                <w:shd w:fill="auto" w:val="clear"/>
                <w:vertAlign w:val="baseline"/>
                <w:rtl w:val="0"/>
              </w:rPr>
              <w:t xml:space="preserve">B - Declaração sobre o Engajamento em Áreas Críticas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right="0"/>
            <w:rPr>
              <w:b w:val="1"/>
              <w:i w:val="0"/>
              <w:smallCaps w:val="0"/>
              <w:strike w:val="0"/>
              <w:color w:val="000000"/>
              <w:u w:val="none"/>
              <w:shd w:fill="auto" w:val="clear"/>
              <w:vertAlign w:val="baseline"/>
            </w:rPr>
          </w:pPr>
          <w:hyperlink w:anchor="_32lry3lfdr25">
            <w:r w:rsidDel="00000000" w:rsidR="00000000" w:rsidRPr="00000000">
              <w:rPr>
                <w:b w:val="1"/>
                <w:i w:val="0"/>
                <w:smallCaps w:val="0"/>
                <w:strike w:val="0"/>
                <w:color w:val="000000"/>
                <w:u w:val="none"/>
                <w:shd w:fill="auto" w:val="clear"/>
                <w:vertAlign w:val="baseline"/>
                <w:rtl w:val="0"/>
              </w:rPr>
              <w:t xml:space="preserve">C - Declaração de Exclusividade e Disponibilidade</w:t>
              <w:tab/>
              <w:t xml:space="preserve">11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right="0"/>
            <w:rPr>
              <w:b w:val="1"/>
              <w:i w:val="0"/>
              <w:smallCaps w:val="0"/>
              <w:strike w:val="0"/>
              <w:color w:val="000000"/>
              <w:u w:val="none"/>
              <w:shd w:fill="auto" w:val="clear"/>
              <w:vertAlign w:val="baseline"/>
            </w:rPr>
          </w:pPr>
          <w:hyperlink w:anchor="_ishrn8oxk777">
            <w:r w:rsidDel="00000000" w:rsidR="00000000" w:rsidRPr="00000000">
              <w:rPr>
                <w:b w:val="1"/>
                <w:i w:val="0"/>
                <w:smallCaps w:val="0"/>
                <w:strike w:val="0"/>
                <w:color w:val="000000"/>
                <w:u w:val="none"/>
                <w:shd w:fill="auto" w:val="clear"/>
                <w:vertAlign w:val="baseline"/>
                <w:rtl w:val="0"/>
              </w:rPr>
              <w:t xml:space="preserve">D- Declaração de Diversidade</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right="0"/>
            <w:rPr>
              <w:b w:val="1"/>
              <w:i w:val="0"/>
              <w:smallCaps w:val="0"/>
              <w:strike w:val="0"/>
              <w:color w:val="000000"/>
              <w:u w:val="none"/>
              <w:shd w:fill="auto" w:val="clear"/>
              <w:vertAlign w:val="baseline"/>
            </w:rPr>
          </w:pPr>
          <w:hyperlink w:anchor="_8akeluy6235w">
            <w:r w:rsidDel="00000000" w:rsidR="00000000" w:rsidRPr="00000000">
              <w:rPr>
                <w:b w:val="1"/>
                <w:i w:val="0"/>
                <w:smallCaps w:val="0"/>
                <w:strike w:val="0"/>
                <w:color w:val="000000"/>
                <w:u w:val="none"/>
                <w:shd w:fill="auto" w:val="clear"/>
                <w:vertAlign w:val="baseline"/>
                <w:rtl w:val="0"/>
              </w:rPr>
              <w:t xml:space="preserve">E - Declaração de Intenção de Contratação</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right="0"/>
            <w:rPr>
              <w:b w:val="1"/>
              <w:i w:val="0"/>
              <w:smallCaps w:val="0"/>
              <w:strike w:val="0"/>
              <w:color w:val="000000"/>
              <w:sz w:val="22"/>
              <w:szCs w:val="22"/>
              <w:u w:val="none"/>
              <w:shd w:fill="auto" w:val="clear"/>
              <w:vertAlign w:val="baseline"/>
            </w:rPr>
          </w:pPr>
          <w:hyperlink w:anchor="_myecxu40g9of">
            <w:r w:rsidDel="00000000" w:rsidR="00000000" w:rsidRPr="00000000">
              <w:rPr>
                <w:b w:val="1"/>
                <w:i w:val="0"/>
                <w:smallCaps w:val="0"/>
                <w:strike w:val="0"/>
                <w:color w:val="000000"/>
                <w:u w:val="none"/>
                <w:shd w:fill="auto" w:val="clear"/>
                <w:vertAlign w:val="baseline"/>
                <w:rtl w:val="0"/>
              </w:rPr>
              <w:t xml:space="preserve">F- Declaração de Requisitos da Implementação</w:t>
            </w:r>
          </w:hyperlink>
          <w:hyperlink w:anchor="_myecxu40g9of">
            <w:r w:rsidDel="00000000" w:rsidR="00000000" w:rsidRPr="00000000">
              <w:rPr>
                <w:b w:val="1"/>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spacing w:after="220" w:line="312" w:lineRule="auto"/>
        <w:ind w:left="-283" w:right="100.8661417322844"/>
        <w:jc w:val="both"/>
        <w:rPr>
          <w:b w:val="1"/>
          <w:color w:val="cb6443"/>
          <w:sz w:val="48"/>
          <w:szCs w:val="48"/>
        </w:rPr>
      </w:pPr>
      <w:r w:rsidDel="00000000" w:rsidR="00000000" w:rsidRPr="00000000">
        <w:rPr>
          <w:rtl w:val="0"/>
        </w:rPr>
      </w:r>
    </w:p>
    <w:p w:rsidR="00000000" w:rsidDel="00000000" w:rsidP="00000000" w:rsidRDefault="00000000" w:rsidRPr="00000000" w14:paraId="0000001A">
      <w:pPr>
        <w:spacing w:after="220" w:line="312" w:lineRule="auto"/>
        <w:ind w:left="-283" w:right="242"/>
        <w:jc w:val="both"/>
        <w:rPr>
          <w:color w:val="f0bc44"/>
          <w:u w:val="single"/>
        </w:rPr>
      </w:pPr>
      <w:r w:rsidDel="00000000" w:rsidR="00000000" w:rsidRPr="00000000">
        <w:rPr>
          <w:rtl w:val="0"/>
        </w:rPr>
      </w:r>
    </w:p>
    <w:p w:rsidR="00000000" w:rsidDel="00000000" w:rsidP="00000000" w:rsidRDefault="00000000" w:rsidRPr="00000000" w14:paraId="0000001B">
      <w:pPr>
        <w:spacing w:after="220" w:line="312" w:lineRule="auto"/>
        <w:ind w:left="-283" w:right="242"/>
        <w:jc w:val="both"/>
        <w:rPr>
          <w:color w:val="f0bc44"/>
          <w:u w:val="single"/>
        </w:rPr>
      </w:pPr>
      <w:r w:rsidDel="00000000" w:rsidR="00000000" w:rsidRPr="00000000">
        <w:rPr>
          <w:rtl w:val="0"/>
        </w:rPr>
      </w:r>
    </w:p>
    <w:p w:rsidR="00000000" w:rsidDel="00000000" w:rsidP="00000000" w:rsidRDefault="00000000" w:rsidRPr="00000000" w14:paraId="0000001C">
      <w:pPr>
        <w:spacing w:after="220" w:line="312" w:lineRule="auto"/>
        <w:ind w:left="-283" w:right="242"/>
        <w:jc w:val="both"/>
        <w:rPr>
          <w:color w:val="f0bc44"/>
          <w:u w:val="single"/>
        </w:rPr>
      </w:pPr>
      <w:r w:rsidDel="00000000" w:rsidR="00000000" w:rsidRPr="00000000">
        <w:rPr>
          <w:rtl w:val="0"/>
        </w:rPr>
      </w:r>
    </w:p>
    <w:p w:rsidR="00000000" w:rsidDel="00000000" w:rsidP="00000000" w:rsidRDefault="00000000" w:rsidRPr="00000000" w14:paraId="0000001D">
      <w:pPr>
        <w:spacing w:after="220" w:line="312" w:lineRule="auto"/>
        <w:ind w:left="-283" w:right="242"/>
        <w:jc w:val="both"/>
        <w:rPr>
          <w:color w:val="f0bc44"/>
          <w:u w:val="single"/>
        </w:rPr>
      </w:pPr>
      <w:r w:rsidDel="00000000" w:rsidR="00000000" w:rsidRPr="00000000">
        <w:rPr>
          <w:rtl w:val="0"/>
        </w:rPr>
      </w:r>
    </w:p>
    <w:p w:rsidR="00000000" w:rsidDel="00000000" w:rsidP="00000000" w:rsidRDefault="00000000" w:rsidRPr="00000000" w14:paraId="0000001E">
      <w:pPr>
        <w:pStyle w:val="Heading1"/>
        <w:spacing w:after="320" w:line="240" w:lineRule="auto"/>
        <w:ind w:left="0" w:right="-40.8661417322827" w:firstLine="0"/>
        <w:jc w:val="both"/>
        <w:rPr>
          <w:color w:val="2b5546"/>
          <w:sz w:val="32"/>
          <w:szCs w:val="32"/>
        </w:rPr>
      </w:pPr>
      <w:bookmarkStart w:colFirst="0" w:colLast="0" w:name="_v9ug6yw77tgi" w:id="0"/>
      <w:bookmarkEnd w:id="0"/>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spacing w:after="320" w:line="240" w:lineRule="auto"/>
        <w:ind w:left="0" w:right="-40.8661417322827" w:firstLine="0"/>
        <w:jc w:val="both"/>
        <w:rPr>
          <w:color w:val="2b5546"/>
          <w:sz w:val="32"/>
          <w:szCs w:val="32"/>
        </w:rPr>
      </w:pPr>
      <w:bookmarkStart w:colFirst="0" w:colLast="0" w:name="_vjqfsioaw0g9" w:id="1"/>
      <w:bookmarkEnd w:id="1"/>
      <w:r w:rsidDel="00000000" w:rsidR="00000000" w:rsidRPr="00000000">
        <w:rPr>
          <w:color w:val="2b5546"/>
          <w:sz w:val="32"/>
          <w:szCs w:val="32"/>
          <w:rtl w:val="0"/>
        </w:rPr>
        <w:t xml:space="preserve">A - Declaração de Apresentação de Proposta</w:t>
      </w:r>
    </w:p>
    <w:p w:rsidR="00000000" w:rsidDel="00000000" w:rsidP="00000000" w:rsidRDefault="00000000" w:rsidRPr="00000000" w14:paraId="00000020">
      <w:pPr>
        <w:tabs>
          <w:tab w:val="left" w:leader="none" w:pos="459"/>
          <w:tab w:val="left" w:leader="none" w:pos="460"/>
          <w:tab w:val="left" w:leader="none" w:pos="459"/>
          <w:tab w:val="left" w:leader="none" w:pos="460"/>
        </w:tabs>
        <w:spacing w:line="276" w:lineRule="auto"/>
        <w:ind w:left="2267" w:firstLine="0"/>
        <w:jc w:val="both"/>
        <w:rPr/>
      </w:pPr>
      <w:r w:rsidDel="00000000" w:rsidR="00000000" w:rsidRPr="00000000">
        <w:rPr>
          <w:b w:val="1"/>
          <w:color w:val="f0bc44"/>
          <w:u w:val="single"/>
          <w:rtl w:val="0"/>
        </w:rPr>
        <w:t xml:space="preserve">Assunto</w:t>
      </w:r>
      <w:r w:rsidDel="00000000" w:rsidR="00000000" w:rsidRPr="00000000">
        <w:rPr>
          <w:color w:val="f0bc44"/>
          <w:u w:val="single"/>
          <w:rtl w:val="0"/>
        </w:rPr>
        <w:t xml:space="preserve">:</w:t>
      </w:r>
      <w:r w:rsidDel="00000000" w:rsidR="00000000" w:rsidRPr="00000000">
        <w:rPr>
          <w:rtl w:val="0"/>
        </w:rPr>
        <w:t xml:space="preserve"> Proposta de projeto para </w:t>
      </w:r>
      <w:r w:rsidDel="00000000" w:rsidR="00000000" w:rsidRPr="00000000">
        <w:rPr>
          <w:shd w:fill="f0bc44" w:val="clear"/>
          <w:rtl w:val="0"/>
        </w:rPr>
        <w:t xml:space="preserve">[</w:t>
      </w:r>
      <w:r w:rsidDel="00000000" w:rsidR="00000000" w:rsidRPr="00000000">
        <w:rPr>
          <w:i w:val="1"/>
          <w:shd w:fill="f0bc44" w:val="clear"/>
          <w:rtl w:val="0"/>
        </w:rPr>
        <w:t xml:space="preserve">inserir o título da subvenção</w:t>
      </w:r>
      <w:r w:rsidDel="00000000" w:rsidR="00000000" w:rsidRPr="00000000">
        <w:rPr>
          <w:shd w:fill="f0bc44" w:val="clear"/>
          <w:rtl w:val="0"/>
        </w:rPr>
        <w:t xml:space="preserve">]</w:t>
      </w:r>
      <w:r w:rsidDel="00000000" w:rsidR="00000000" w:rsidRPr="00000000">
        <w:rPr>
          <w:rtl w:val="0"/>
        </w:rPr>
        <w:t xml:space="preserve"> em</w:t>
      </w:r>
      <w:r w:rsidDel="00000000" w:rsidR="00000000" w:rsidRPr="00000000">
        <w:rPr>
          <w:shd w:fill="f0bc44" w:val="clear"/>
          <w:rtl w:val="0"/>
        </w:rPr>
        <w:t xml:space="preserve"> [</w:t>
      </w:r>
      <w:r w:rsidDel="00000000" w:rsidR="00000000" w:rsidRPr="00000000">
        <w:rPr>
          <w:i w:val="1"/>
          <w:shd w:fill="f0bc44" w:val="clear"/>
          <w:rtl w:val="0"/>
        </w:rPr>
        <w:t xml:space="preserve">nome do país/cidade</w:t>
      </w:r>
      <w:r w:rsidDel="00000000" w:rsidR="00000000" w:rsidRPr="00000000">
        <w:rPr>
          <w:shd w:fill="f0bc44" w:val="clear"/>
          <w:rtl w:val="0"/>
        </w:rPr>
        <w:t xml:space="preserve">]</w:t>
      </w:r>
      <w:r w:rsidDel="00000000" w:rsidR="00000000" w:rsidRPr="00000000">
        <w:rPr>
          <w:rtl w:val="0"/>
        </w:rPr>
        <w:t xml:space="preserve">, documento Proposta de Projeto referência </w:t>
      </w:r>
      <w:r w:rsidDel="00000000" w:rsidR="00000000" w:rsidRPr="00000000">
        <w:rPr>
          <w:shd w:fill="f0bc44" w:val="clear"/>
          <w:rtl w:val="0"/>
        </w:rPr>
        <w:t xml:space="preserve"> [xxx/xxxxxxx]</w:t>
      </w:r>
      <w:r w:rsidDel="00000000" w:rsidR="00000000" w:rsidRPr="00000000">
        <w:rPr>
          <w:rtl w:val="0"/>
        </w:rPr>
        <w:t xml:space="preserve">.</w:t>
      </w:r>
    </w:p>
    <w:p w:rsidR="00000000" w:rsidDel="00000000" w:rsidP="00000000" w:rsidRDefault="00000000" w:rsidRPr="00000000" w14:paraId="00000021">
      <w:pPr>
        <w:tabs>
          <w:tab w:val="left" w:leader="none" w:pos="459"/>
          <w:tab w:val="left" w:leader="none" w:pos="460"/>
          <w:tab w:val="left" w:leader="none" w:pos="459"/>
          <w:tab w:val="left" w:leader="none" w:pos="460"/>
        </w:tabs>
        <w:spacing w:line="276" w:lineRule="auto"/>
        <w:rPr/>
      </w:pPr>
      <w:r w:rsidDel="00000000" w:rsidR="00000000" w:rsidRPr="00000000">
        <w:rPr>
          <w:rtl w:val="0"/>
        </w:rPr>
      </w:r>
    </w:p>
    <w:p w:rsidR="00000000" w:rsidDel="00000000" w:rsidP="00000000" w:rsidRDefault="00000000" w:rsidRPr="00000000" w14:paraId="00000022">
      <w:pPr>
        <w:tabs>
          <w:tab w:val="left" w:leader="none" w:pos="459"/>
          <w:tab w:val="left" w:leader="none" w:pos="460"/>
          <w:tab w:val="left" w:leader="none" w:pos="459"/>
          <w:tab w:val="left" w:leader="none" w:pos="460"/>
        </w:tabs>
        <w:spacing w:after="100" w:lineRule="auto"/>
        <w:rPr/>
      </w:pPr>
      <w:r w:rsidDel="00000000" w:rsidR="00000000" w:rsidRPr="00000000">
        <w:rPr>
          <w:rtl w:val="0"/>
        </w:rPr>
        <w:t xml:space="preserve">Nós, abaixo assinados, declaramos que:</w:t>
      </w:r>
    </w:p>
    <w:p w:rsidR="00000000" w:rsidDel="00000000" w:rsidP="00000000" w:rsidRDefault="00000000" w:rsidRPr="00000000" w14:paraId="00000023">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Examinamos e não temos reservas em relação aos documentos da proposta, incluindo quaisquer aditivos aos mesmos.</w:t>
      </w:r>
    </w:p>
    <w:p w:rsidR="00000000" w:rsidDel="00000000" w:rsidP="00000000" w:rsidRDefault="00000000" w:rsidRPr="00000000" w14:paraId="00000024">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Propomos implementar as atividades do projeto de subvenção de acordo com os documentos da proposta, incluindo as condições previstas no instrumento de acordo.</w:t>
      </w:r>
    </w:p>
    <w:p w:rsidR="00000000" w:rsidDel="00000000" w:rsidP="00000000" w:rsidRDefault="00000000" w:rsidRPr="00000000" w14:paraId="00000025">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Estamos dispostos a assinar o acordo, utilizando o modelo fornecido no documento de Proposta de Projeto juntamente com as "</w:t>
      </w:r>
      <w:hyperlink r:id="rId16">
        <w:r w:rsidDel="00000000" w:rsidR="00000000" w:rsidRPr="00000000">
          <w:rPr>
            <w:color w:val="1155cc"/>
            <w:u w:val="single"/>
            <w:rtl w:val="0"/>
          </w:rPr>
          <w:t xml:space="preserve">Condições Gerais e Particulares</w:t>
        </w:r>
      </w:hyperlink>
      <w:r w:rsidDel="00000000" w:rsidR="00000000" w:rsidRPr="00000000">
        <w:rPr>
          <w:rtl w:val="0"/>
        </w:rPr>
        <w:t xml:space="preserve">" do instrumento de acordo, sem desistência, qualificação, aditivo, limitação ou exclusão, se formos selecionados como resultado deste processo de subvenção.</w:t>
      </w:r>
    </w:p>
    <w:p w:rsidR="00000000" w:rsidDel="00000000" w:rsidP="00000000" w:rsidRDefault="00000000" w:rsidRPr="00000000" w14:paraId="00000026">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Não temos conflito de interesses em relação a qualquer atividade que, se formos selecionados para esta subvenção, resulte em um conflito de interesses com o UNOPS. </w:t>
      </w:r>
    </w:p>
    <w:p w:rsidR="00000000" w:rsidDel="00000000" w:rsidP="00000000" w:rsidRDefault="00000000" w:rsidRPr="00000000" w14:paraId="00000027">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Não há julgamento ou ação legal pendente contra nós que possa prejudicar nossas operações no futuro previsível.</w:t>
      </w:r>
    </w:p>
    <w:p w:rsidR="00000000" w:rsidDel="00000000" w:rsidP="00000000" w:rsidRDefault="00000000" w:rsidRPr="00000000" w14:paraId="00000028">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Nossa organização confirma que nós, pessoas da equipe e membros identificados do consórcio (se houver), não fomos associados ou envolvidos de qualquer forma, direta ou indiretamente, com a preparação dos requisitos e/ou outros documentos utilizados como parte deste processo de subvenção.</w:t>
      </w:r>
    </w:p>
    <w:p w:rsidR="00000000" w:rsidDel="00000000" w:rsidP="00000000" w:rsidRDefault="00000000" w:rsidRPr="00000000" w14:paraId="00000029">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Adotamos os princípios do </w:t>
      </w:r>
      <w:hyperlink r:id="rId17">
        <w:r w:rsidDel="00000000" w:rsidR="00000000" w:rsidRPr="00000000">
          <w:rPr>
            <w:color w:val="1155cc"/>
            <w:u w:val="single"/>
            <w:rtl w:val="0"/>
          </w:rPr>
          <w:t xml:space="preserve">Código de Conduta do Fornecedor</w:t>
        </w:r>
      </w:hyperlink>
      <w:r w:rsidDel="00000000" w:rsidR="00000000" w:rsidRPr="00000000">
        <w:rPr>
          <w:rtl w:val="0"/>
        </w:rPr>
        <w:t xml:space="preserve"> das Nações Unidas, fundamentados nos valores essenciais da Carta das Nações Unidas. Mantemos os os mais elevados padrões éticos, conforme exigido pelo UNOPS durante todo o processo de subvenção, assim como em qualquer acordo decorrente deste processo.</w:t>
      </w:r>
    </w:p>
    <w:p w:rsidR="00000000" w:rsidDel="00000000" w:rsidP="00000000" w:rsidRDefault="00000000" w:rsidRPr="00000000" w14:paraId="0000002A">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Concordamos em respeitar a </w:t>
      </w:r>
      <w:hyperlink r:id="rId18">
        <w:r w:rsidDel="00000000" w:rsidR="00000000" w:rsidRPr="00000000">
          <w:rPr>
            <w:color w:val="1155cc"/>
            <w:u w:val="single"/>
            <w:rtl w:val="0"/>
          </w:rPr>
          <w:t xml:space="preserve">Declaração Universal dos Direitos Humanos</w:t>
        </w:r>
      </w:hyperlink>
      <w:r w:rsidDel="00000000" w:rsidR="00000000" w:rsidRPr="00000000">
        <w:rPr>
          <w:rtl w:val="0"/>
        </w:rPr>
        <w:t xml:space="preserve"> e os </w:t>
      </w:r>
      <w:hyperlink r:id="rId19">
        <w:r w:rsidDel="00000000" w:rsidR="00000000" w:rsidRPr="00000000">
          <w:rPr>
            <w:color w:val="1155cc"/>
            <w:u w:val="single"/>
            <w:rtl w:val="0"/>
          </w:rPr>
          <w:t xml:space="preserve">Princípios de Parceria</w:t>
        </w:r>
      </w:hyperlink>
      <w:r w:rsidDel="00000000" w:rsidR="00000000" w:rsidRPr="00000000">
        <w:rPr>
          <w:rtl w:val="0"/>
        </w:rPr>
        <w:t xml:space="preserve">, garantidos pela Plataforma Humanitária Global em 12 de julho de 2007.</w:t>
      </w:r>
    </w:p>
    <w:p w:rsidR="00000000" w:rsidDel="00000000" w:rsidP="00000000" w:rsidRDefault="00000000" w:rsidRPr="00000000" w14:paraId="0000002B">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Nem nós, nem os membros do consórcio (se houver), responsáveis por qualquer parte de qualquer acordo que possa resultar deste processo de subvenção, fomos declarados inelegíveis pelo UNOPS ou de acordo com o Artigo 1, "Elegibilidade da Organização Candidata", do Anexo 01: Instruções aos Candidatos.</w:t>
      </w:r>
    </w:p>
    <w:p w:rsidR="00000000" w:rsidDel="00000000" w:rsidP="00000000" w:rsidRDefault="00000000" w:rsidRPr="00000000" w14:paraId="0000002C">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Entendemos que o UNOPS não é obrigado a aceitar a proposta avaliada com base na metodologia de seleção  fornecida no edital ou em qualquer outra proposta que o UNOPS possa receber.</w:t>
      </w:r>
    </w:p>
    <w:p w:rsidR="00000000" w:rsidDel="00000000" w:rsidP="00000000" w:rsidRDefault="00000000" w:rsidRPr="00000000" w14:paraId="0000002D">
      <w:pPr>
        <w:numPr>
          <w:ilvl w:val="1"/>
          <w:numId w:val="7"/>
        </w:numPr>
        <w:tabs>
          <w:tab w:val="left" w:leader="none" w:pos="459"/>
          <w:tab w:val="left" w:leader="none" w:pos="460"/>
          <w:tab w:val="left" w:leader="none" w:pos="459"/>
          <w:tab w:val="left" w:leader="none" w:pos="460"/>
        </w:tabs>
        <w:spacing w:after="100" w:lineRule="auto"/>
        <w:ind w:left="566.9291338582675"/>
        <w:jc w:val="both"/>
        <w:rPr>
          <w:rFonts w:ascii="Arial" w:cs="Arial" w:eastAsia="Arial" w:hAnsi="Arial"/>
          <w:b w:val="1"/>
        </w:rPr>
      </w:pPr>
      <w:r w:rsidDel="00000000" w:rsidR="00000000" w:rsidRPr="00000000">
        <w:rPr>
          <w:rtl w:val="0"/>
        </w:rPr>
        <w:t xml:space="preserve">Declaramos que durante a implementação do projeto, a organização concorda e autoriza o tratamento dos dados e informações que constam nos documentos enviados para participação deste edital. Ainda, a organização autoriza, pactuado juntamente ao UNOPS, o uso do nome, imagem e voz das iniciativas do projeto, bem como da equipe proposta, a divulgação dos resultados do projeto por meio dos canais do Programa Nosso Chão, Nossa História. Trata-se de material institucional a organização não receberá nenhum valor a mais por isso.</w:t>
      </w:r>
    </w:p>
    <w:p w:rsidR="00000000" w:rsidDel="00000000" w:rsidP="00000000" w:rsidRDefault="00000000" w:rsidRPr="00000000" w14:paraId="0000002E">
      <w:pPr>
        <w:tabs>
          <w:tab w:val="left" w:leader="none" w:pos="459"/>
          <w:tab w:val="left" w:leader="none" w:pos="460"/>
          <w:tab w:val="left" w:leader="none" w:pos="459"/>
          <w:tab w:val="left" w:leader="none" w:pos="460"/>
        </w:tabs>
        <w:spacing w:line="276" w:lineRule="auto"/>
        <w:jc w:val="both"/>
        <w:rPr/>
      </w:pPr>
      <w:r w:rsidDel="00000000" w:rsidR="00000000" w:rsidRPr="00000000">
        <w:rPr>
          <w:rtl w:val="0"/>
        </w:rPr>
        <w:t xml:space="preserve">Eu, abaixo assinado, certifico que estou devidamente autorizado pela [insira o nome da organização candidata] a assinar a presente proposta e assumir compromissos em, nome de [insira nome da organização candidata], caso o UNOPS aceite a presente proposta:</w:t>
      </w:r>
    </w:p>
    <w:p w:rsidR="00000000" w:rsidDel="00000000" w:rsidP="00000000" w:rsidRDefault="00000000" w:rsidRPr="00000000" w14:paraId="0000002F">
      <w:pPr>
        <w:tabs>
          <w:tab w:val="left" w:leader="none" w:pos="459"/>
          <w:tab w:val="left" w:leader="none" w:pos="460"/>
          <w:tab w:val="left" w:leader="none" w:pos="459"/>
          <w:tab w:val="left" w:leader="none" w:pos="460"/>
        </w:tabs>
        <w:spacing w:line="276" w:lineRule="auto"/>
        <w:rPr/>
      </w:pPr>
      <w:r w:rsidDel="00000000" w:rsidR="00000000" w:rsidRPr="00000000">
        <w:rPr>
          <w:rtl w:val="0"/>
        </w:rPr>
      </w:r>
    </w:p>
    <w:tbl>
      <w:tblPr>
        <w:tblStyle w:val="Table1"/>
        <w:tblW w:w="918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60"/>
        <w:gridCol w:w="3030"/>
        <w:gridCol w:w="1470"/>
        <w:gridCol w:w="3120"/>
        <w:tblGridChange w:id="0">
          <w:tblGrid>
            <w:gridCol w:w="1560"/>
            <w:gridCol w:w="3030"/>
            <w:gridCol w:w="1470"/>
            <w:gridCol w:w="3120"/>
          </w:tblGrid>
        </w:tblGridChange>
      </w:tblGrid>
      <w:tr>
        <w:trPr>
          <w:cantSplit w:val="0"/>
          <w:trHeight w:val="72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30">
            <w:pPr>
              <w:tabs>
                <w:tab w:val="left" w:leader="none" w:pos="459"/>
                <w:tab w:val="left" w:leader="none" w:pos="460"/>
                <w:tab w:val="left" w:leader="none" w:pos="459"/>
                <w:tab w:val="left" w:leader="none" w:pos="460"/>
                <w:tab w:val="left" w:leader="none" w:pos="4820"/>
              </w:tabs>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31">
            <w:pPr>
              <w:tabs>
                <w:tab w:val="left" w:leader="none" w:pos="459"/>
                <w:tab w:val="left" w:leader="none" w:pos="460"/>
                <w:tab w:val="left" w:leader="none" w:pos="459"/>
                <w:tab w:val="left" w:leader="none" w:pos="460"/>
                <w:tab w:val="left" w:leader="none" w:pos="4820"/>
              </w:tabs>
              <w:rPr>
                <w:rFonts w:ascii="IBM Plex Sans" w:cs="IBM Plex Sans" w:eastAsia="IBM Plex Sans" w:hAnsi="IBM Plex Sans"/>
              </w:rPr>
            </w:pPr>
            <w:r w:rsidDel="00000000" w:rsidR="00000000" w:rsidRPr="00000000">
              <w:rPr>
                <w:rtl w:val="0"/>
              </w:rPr>
            </w:r>
          </w:p>
        </w:tc>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32">
            <w:pPr>
              <w:tabs>
                <w:tab w:val="left" w:leader="none" w:pos="459"/>
                <w:tab w:val="left" w:leader="none" w:pos="460"/>
                <w:tab w:val="left" w:leader="none" w:pos="459"/>
                <w:tab w:val="left" w:leader="none" w:pos="460"/>
                <w:tab w:val="center" w:leader="none" w:pos="4320"/>
                <w:tab w:val="right" w:leader="none" w:pos="8640"/>
              </w:tabs>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33">
            <w:pPr>
              <w:tabs>
                <w:tab w:val="left" w:leader="none" w:pos="459"/>
                <w:tab w:val="left" w:leader="none" w:pos="460"/>
                <w:tab w:val="left" w:leader="none" w:pos="459"/>
                <w:tab w:val="left" w:leader="none" w:pos="460"/>
              </w:tabs>
              <w:rPr>
                <w:rFonts w:ascii="IBM Plex Sans" w:cs="IBM Plex Sans" w:eastAsia="IBM Plex Sans" w:hAnsi="IBM Plex Sans"/>
              </w:rPr>
            </w:pPr>
            <w:r w:rsidDel="00000000" w:rsidR="00000000" w:rsidRPr="00000000">
              <w:rPr>
                <w:rtl w:val="0"/>
              </w:rPr>
            </w:r>
          </w:p>
        </w:tc>
      </w:tr>
      <w:tr>
        <w:trPr>
          <w:cantSplit w:val="0"/>
          <w:trHeight w:val="720" w:hRule="atLeast"/>
          <w:tblHeader w:val="0"/>
        </w:trPr>
        <w:tc>
          <w:tcPr>
            <w:tcBorders>
              <w:top w:color="004976" w:space="0" w:sz="12"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34">
            <w:pPr>
              <w:tabs>
                <w:tab w:val="left" w:leader="none" w:pos="459"/>
                <w:tab w:val="left" w:leader="none" w:pos="460"/>
                <w:tab w:val="left" w:leader="none" w:pos="459"/>
                <w:tab w:val="left" w:leader="none" w:pos="460"/>
                <w:tab w:val="left" w:leader="none" w:pos="4820"/>
              </w:tabs>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Título:</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35">
            <w:pPr>
              <w:tabs>
                <w:tab w:val="left" w:leader="none" w:pos="459"/>
                <w:tab w:val="left" w:leader="none" w:pos="460"/>
                <w:tab w:val="left" w:leader="none" w:pos="459"/>
                <w:tab w:val="left" w:leader="none" w:pos="460"/>
                <w:tab w:val="left" w:leader="none" w:pos="4820"/>
              </w:tabs>
              <w:rPr>
                <w:rFonts w:ascii="IBM Plex Sans" w:cs="IBM Plex Sans" w:eastAsia="IBM Plex Sans" w:hAnsi="IBM Plex Sans"/>
              </w:rPr>
            </w:pPr>
            <w:r w:rsidDel="00000000" w:rsidR="00000000" w:rsidRPr="00000000">
              <w:rPr>
                <w:rtl w:val="0"/>
              </w:rPr>
            </w:r>
          </w:p>
        </w:tc>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36">
            <w:pPr>
              <w:tabs>
                <w:tab w:val="left" w:leader="none" w:pos="459"/>
                <w:tab w:val="left" w:leader="none" w:pos="460"/>
                <w:tab w:val="left" w:leader="none" w:pos="459"/>
                <w:tab w:val="left" w:leader="none" w:pos="460"/>
                <w:tab w:val="center" w:leader="none" w:pos="4320"/>
                <w:tab w:val="right" w:leader="none" w:pos="8640"/>
              </w:tabs>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Assinatura:</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37">
            <w:pPr>
              <w:tabs>
                <w:tab w:val="left" w:leader="none" w:pos="459"/>
                <w:tab w:val="left" w:leader="none" w:pos="460"/>
                <w:tab w:val="left" w:leader="none" w:pos="459"/>
                <w:tab w:val="left" w:leader="none" w:pos="460"/>
                <w:tab w:val="center" w:leader="none" w:pos="4320"/>
                <w:tab w:val="right" w:leader="none" w:pos="8640"/>
              </w:tabs>
              <w:rPr>
                <w:rFonts w:ascii="IBM Plex Sans" w:cs="IBM Plex Sans" w:eastAsia="IBM Plex Sans" w:hAnsi="IBM Plex Sans"/>
              </w:rPr>
            </w:pPr>
            <w:r w:rsidDel="00000000" w:rsidR="00000000" w:rsidRPr="00000000">
              <w:rPr>
                <w:rtl w:val="0"/>
              </w:rPr>
            </w:r>
          </w:p>
        </w:tc>
      </w:tr>
    </w:tbl>
    <w:p w:rsidR="00000000" w:rsidDel="00000000" w:rsidP="00000000" w:rsidRDefault="00000000" w:rsidRPr="00000000" w14:paraId="00000038">
      <w:pPr>
        <w:tabs>
          <w:tab w:val="left" w:leader="none" w:pos="459"/>
          <w:tab w:val="left" w:leader="none" w:pos="460"/>
          <w:tab w:val="left" w:leader="none" w:pos="459"/>
          <w:tab w:val="left" w:leader="none" w:pos="460"/>
        </w:tabs>
        <w:spacing w:line="276" w:lineRule="auto"/>
        <w:rPr/>
      </w:pPr>
      <w:r w:rsidDel="00000000" w:rsidR="00000000" w:rsidRPr="00000000">
        <w:rPr>
          <w:rtl w:val="0"/>
        </w:rPr>
      </w:r>
    </w:p>
    <w:p w:rsidR="00000000" w:rsidDel="00000000" w:rsidP="00000000" w:rsidRDefault="00000000" w:rsidRPr="00000000" w14:paraId="00000039">
      <w:pPr>
        <w:pStyle w:val="Heading1"/>
        <w:spacing w:after="320" w:line="240" w:lineRule="auto"/>
        <w:ind w:right="-40.8661417322827"/>
        <w:jc w:val="both"/>
        <w:rPr>
          <w:color w:val="2b5546"/>
          <w:sz w:val="32"/>
          <w:szCs w:val="32"/>
        </w:rPr>
      </w:pPr>
      <w:bookmarkStart w:colFirst="0" w:colLast="0" w:name="_v22wsxs5rymq" w:id="2"/>
      <w:bookmarkEnd w:id="2"/>
      <w:r w:rsidDel="00000000" w:rsidR="00000000" w:rsidRPr="00000000">
        <w:rPr>
          <w:color w:val="2b5546"/>
          <w:sz w:val="32"/>
          <w:szCs w:val="32"/>
          <w:rtl w:val="0"/>
        </w:rPr>
        <w:t xml:space="preserve">B - Declaração sobre o Engajamento em Áreas Críticas</w:t>
      </w:r>
    </w:p>
    <w:p w:rsidR="00000000" w:rsidDel="00000000" w:rsidP="00000000" w:rsidRDefault="00000000" w:rsidRPr="00000000" w14:paraId="0000003A">
      <w:pPr>
        <w:tabs>
          <w:tab w:val="left" w:leader="none" w:pos="459"/>
          <w:tab w:val="left" w:leader="none" w:pos="460"/>
          <w:tab w:val="left" w:leader="none" w:pos="459"/>
          <w:tab w:val="left" w:leader="none" w:pos="460"/>
        </w:tabs>
        <w:spacing w:line="276" w:lineRule="auto"/>
        <w:ind w:left="2267" w:firstLine="0"/>
        <w:jc w:val="both"/>
        <w:rPr/>
      </w:pPr>
      <w:r w:rsidDel="00000000" w:rsidR="00000000" w:rsidRPr="00000000">
        <w:rPr>
          <w:b w:val="1"/>
          <w:color w:val="f0bc44"/>
          <w:u w:val="single"/>
          <w:rtl w:val="0"/>
        </w:rPr>
        <w:t xml:space="preserve">Assunto</w:t>
      </w:r>
      <w:r w:rsidDel="00000000" w:rsidR="00000000" w:rsidRPr="00000000">
        <w:rPr>
          <w:color w:val="f0bc44"/>
          <w:u w:val="single"/>
          <w:rtl w:val="0"/>
        </w:rPr>
        <w:t xml:space="preserve">:</w:t>
      </w:r>
      <w:r w:rsidDel="00000000" w:rsidR="00000000" w:rsidRPr="00000000">
        <w:rPr>
          <w:rtl w:val="0"/>
        </w:rPr>
        <w:t xml:space="preserve"> Proposta de projeto para </w:t>
      </w:r>
      <w:r w:rsidDel="00000000" w:rsidR="00000000" w:rsidRPr="00000000">
        <w:rPr>
          <w:shd w:fill="f0bc44" w:val="clear"/>
          <w:rtl w:val="0"/>
        </w:rPr>
        <w:t xml:space="preserve">[</w:t>
      </w:r>
      <w:r w:rsidDel="00000000" w:rsidR="00000000" w:rsidRPr="00000000">
        <w:rPr>
          <w:i w:val="1"/>
          <w:shd w:fill="f0bc44" w:val="clear"/>
          <w:rtl w:val="0"/>
        </w:rPr>
        <w:t xml:space="preserve">inserir o título da subvenção</w:t>
      </w:r>
      <w:r w:rsidDel="00000000" w:rsidR="00000000" w:rsidRPr="00000000">
        <w:rPr>
          <w:shd w:fill="f0bc44" w:val="clear"/>
          <w:rtl w:val="0"/>
        </w:rPr>
        <w:t xml:space="preserve">]</w:t>
      </w:r>
      <w:r w:rsidDel="00000000" w:rsidR="00000000" w:rsidRPr="00000000">
        <w:rPr>
          <w:rtl w:val="0"/>
        </w:rPr>
        <w:t xml:space="preserve"> em</w:t>
      </w:r>
      <w:r w:rsidDel="00000000" w:rsidR="00000000" w:rsidRPr="00000000">
        <w:rPr>
          <w:shd w:fill="f0bc44" w:val="clear"/>
          <w:rtl w:val="0"/>
        </w:rPr>
        <w:t xml:space="preserve"> [</w:t>
      </w:r>
      <w:r w:rsidDel="00000000" w:rsidR="00000000" w:rsidRPr="00000000">
        <w:rPr>
          <w:i w:val="1"/>
          <w:shd w:fill="f0bc44" w:val="clear"/>
          <w:rtl w:val="0"/>
        </w:rPr>
        <w:t xml:space="preserve">nome do país/cidade</w:t>
      </w:r>
      <w:r w:rsidDel="00000000" w:rsidR="00000000" w:rsidRPr="00000000">
        <w:rPr>
          <w:shd w:fill="f0bc44" w:val="clear"/>
          <w:rtl w:val="0"/>
        </w:rPr>
        <w:t xml:space="preserve">]</w:t>
      </w:r>
      <w:r w:rsidDel="00000000" w:rsidR="00000000" w:rsidRPr="00000000">
        <w:rPr>
          <w:rtl w:val="0"/>
        </w:rPr>
        <w:t xml:space="preserve">, documento Proposta de Projeto referência </w:t>
      </w:r>
      <w:r w:rsidDel="00000000" w:rsidR="00000000" w:rsidRPr="00000000">
        <w:rPr>
          <w:shd w:fill="f0bc44" w:val="clear"/>
          <w:rtl w:val="0"/>
        </w:rPr>
        <w:t xml:space="preserve"> [xxx/xxxxxxx]</w:t>
      </w:r>
      <w:r w:rsidDel="00000000" w:rsidR="00000000" w:rsidRPr="00000000">
        <w:rPr>
          <w:rtl w:val="0"/>
        </w:rPr>
        <w:t xml:space="preserve">.</w:t>
      </w:r>
    </w:p>
    <w:p w:rsidR="00000000" w:rsidDel="00000000" w:rsidP="00000000" w:rsidRDefault="00000000" w:rsidRPr="00000000" w14:paraId="0000003B">
      <w:pPr>
        <w:tabs>
          <w:tab w:val="left" w:leader="none" w:pos="459"/>
          <w:tab w:val="left" w:leader="none" w:pos="460"/>
          <w:tab w:val="left" w:leader="none" w:pos="459"/>
          <w:tab w:val="left" w:leader="none" w:pos="460"/>
        </w:tabs>
        <w:spacing w:line="276" w:lineRule="auto"/>
        <w:ind w:left="2267" w:firstLine="0"/>
        <w:rPr>
          <w:b w:val="1"/>
        </w:rPr>
      </w:pPr>
      <w:r w:rsidDel="00000000" w:rsidR="00000000" w:rsidRPr="00000000">
        <w:rPr>
          <w:rtl w:val="0"/>
        </w:rPr>
      </w:r>
    </w:p>
    <w:tbl>
      <w:tblPr>
        <w:tblStyle w:val="Table2"/>
        <w:tblW w:w="9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4125"/>
        <w:gridCol w:w="1395"/>
        <w:gridCol w:w="2970"/>
        <w:tblGridChange w:id="0">
          <w:tblGrid>
            <w:gridCol w:w="660"/>
            <w:gridCol w:w="4125"/>
            <w:gridCol w:w="1395"/>
            <w:gridCol w:w="2970"/>
          </w:tblGrid>
        </w:tblGridChange>
      </w:tblGrid>
      <w:tr>
        <w:trPr>
          <w:cantSplit w:val="0"/>
          <w:trHeight w:val="780" w:hRule="atLeast"/>
          <w:tblHeader w:val="0"/>
        </w:trPr>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C">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Ref.</w:t>
            </w:r>
          </w:p>
        </w:tc>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D">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Área crítica</w:t>
            </w:r>
          </w:p>
        </w:tc>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E">
            <w:pPr>
              <w:tabs>
                <w:tab w:val="left" w:leader="none" w:pos="459"/>
                <w:tab w:val="left" w:leader="none" w:pos="460"/>
                <w:tab w:val="left" w:leader="none" w:pos="459"/>
                <w:tab w:val="left" w:leader="none" w:pos="460"/>
              </w:tabs>
              <w:spacing w:line="276" w:lineRule="auto"/>
              <w:ind w:right="73"/>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Resposta</w:t>
            </w:r>
          </w:p>
        </w:tc>
        <w:tc>
          <w:tcPr>
            <w:tcBorders>
              <w:top w:color="000000" w:space="0" w:sz="12" w:val="single"/>
              <w:left w:color="000000" w:space="0" w:sz="12" w:val="single"/>
              <w:bottom w:color="000000" w:space="0" w:sz="12" w:val="single"/>
              <w:right w:color="000000" w:space="0" w:sz="12" w:val="single"/>
            </w:tcBorders>
            <w:shd w:fill="f0bc44" w:val="clear"/>
            <w:vAlign w:val="center"/>
          </w:tcPr>
          <w:p w:rsidR="00000000" w:rsidDel="00000000" w:rsidP="00000000" w:rsidRDefault="00000000" w:rsidRPr="00000000" w14:paraId="0000003F">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Comentários</w:t>
            </w:r>
          </w:p>
        </w:tc>
      </w:tr>
      <w:tr>
        <w:trPr>
          <w:cantSplit w:val="0"/>
          <w:trHeight w:val="810" w:hRule="atLeast"/>
          <w:tblHeader w:val="0"/>
        </w:trPr>
        <w:tc>
          <w:tcPr>
            <w:tcBorders>
              <w:top w:color="000000"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40">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1</w:t>
            </w:r>
          </w:p>
        </w:tc>
        <w:tc>
          <w:tcPr>
            <w:tcBorders>
              <w:top w:color="000000"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41">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2">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declarou falência, ou estiveram envolvidas em processos de falência ou concordata, ou há qualquer sentença ou ação legal pendente contra eles, que possa prejudicar as operações no futuro previsível?</w:t>
            </w:r>
          </w:p>
          <w:p w:rsidR="00000000" w:rsidDel="00000000" w:rsidP="00000000" w:rsidRDefault="00000000" w:rsidRPr="00000000" w14:paraId="00000043">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4">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tc>
        <w:tc>
          <w:tcPr>
            <w:tcBorders>
              <w:top w:color="000000"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45">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1853609025"/>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000000"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46">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47">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2</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48">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9">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 (ou aguarda uma sentença ou decisão administrativa) em violação das suas obrigações relativas ao pagamento de impostos ou contribuições para a segurança social?</w:t>
            </w:r>
          </w:p>
          <w:p w:rsidR="00000000" w:rsidDel="00000000" w:rsidP="00000000" w:rsidRDefault="00000000" w:rsidRPr="00000000" w14:paraId="0000004A">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4B">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1930822926"/>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4C">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rHeight w:val="739" w:hRule="atLeast"/>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4D">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3</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4E">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4F">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 (ou está aguardando uma sentença ou decisão administrativa) culpada de má conduta pela violação das leis, regulamentos ou padrões éticos aplicáveis da profissão à qual pertencem?</w:t>
            </w:r>
          </w:p>
          <w:p w:rsidR="00000000" w:rsidDel="00000000" w:rsidP="00000000" w:rsidRDefault="00000000" w:rsidRPr="00000000" w14:paraId="00000050">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51">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2011874906"/>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52">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rHeight w:val="739" w:hRule="atLeast"/>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53">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4</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54">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declara que, até esta data, não tem conhecimento de processos ou sanções impeditivas junto ao Tribunal de Contas da União (TCU) que a tornem inelegível para celebração de parcerias com recursos públicos</w:t>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55">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1541026731"/>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56">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rHeight w:val="739" w:hRule="atLeast"/>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57">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5</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58">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59">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se envolveu, ou tentou se envolver, em quaisquer Práticas Proibidas no passado?</w:t>
            </w:r>
          </w:p>
          <w:p w:rsidR="00000000" w:rsidDel="00000000" w:rsidP="00000000" w:rsidRDefault="00000000" w:rsidRPr="00000000" w14:paraId="0000005A">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Para os fins desta declaração, as "Práticas Proibidas" são definidas na Instrução Operacional do UNOPS sobre </w:t>
            </w:r>
            <w:hyperlink r:id="rId20">
              <w:r w:rsidDel="00000000" w:rsidR="00000000" w:rsidRPr="00000000">
                <w:rPr>
                  <w:rFonts w:ascii="IBM Plex Sans" w:cs="IBM Plex Sans" w:eastAsia="IBM Plex Sans" w:hAnsi="IBM Plex Sans"/>
                  <w:color w:val="1155cc"/>
                  <w:u w:val="single"/>
                  <w:rtl w:val="0"/>
                </w:rPr>
                <w:t xml:space="preserve">Sanções ao Fornecedor</w:t>
              </w:r>
            </w:hyperlink>
            <w:r w:rsidDel="00000000" w:rsidR="00000000" w:rsidRPr="00000000">
              <w:rPr>
                <w:rFonts w:ascii="IBM Plex Sans" w:cs="IBM Plex Sans" w:eastAsia="IBM Plex Sans" w:hAnsi="IBM Plex Sans"/>
                <w:rtl w:val="0"/>
              </w:rPr>
              <w:t xml:space="preserve"> e incluem o seguinte:</w:t>
            </w:r>
          </w:p>
          <w:p w:rsidR="00000000" w:rsidDel="00000000" w:rsidP="00000000" w:rsidRDefault="00000000" w:rsidRPr="00000000" w14:paraId="0000005B">
            <w:pPr>
              <w:numPr>
                <w:ilvl w:val="0"/>
                <w:numId w:val="1"/>
              </w:numPr>
              <w:tabs>
                <w:tab w:val="left" w:leader="none" w:pos="459"/>
                <w:tab w:val="left" w:leader="none" w:pos="460"/>
                <w:tab w:val="left" w:leader="none" w:pos="459"/>
                <w:tab w:val="left" w:leader="none" w:pos="460"/>
              </w:tabs>
              <w:spacing w:line="276" w:lineRule="auto"/>
              <w:ind w:left="360" w:right="175" w:hanging="270"/>
              <w:rPr>
                <w:color w:val="000000"/>
              </w:rPr>
            </w:pPr>
            <w:r w:rsidDel="00000000" w:rsidR="00000000" w:rsidRPr="00000000">
              <w:rPr>
                <w:rFonts w:ascii="IBM Plex Sans" w:cs="IBM Plex Sans" w:eastAsia="IBM Plex Sans" w:hAnsi="IBM Plex Sans"/>
                <w:rtl w:val="0"/>
              </w:rPr>
              <w:t xml:space="preserve">Prática corrupta: oferecer, dar, receber ou solicitar, direta ou indiretamente, qualquer coisa de valor para influenciar indevidamente as ações de outra parte;</w:t>
            </w:r>
          </w:p>
          <w:p w:rsidR="00000000" w:rsidDel="00000000" w:rsidP="00000000" w:rsidRDefault="00000000" w:rsidRPr="00000000" w14:paraId="0000005C">
            <w:pPr>
              <w:numPr>
                <w:ilvl w:val="0"/>
                <w:numId w:val="1"/>
              </w:numPr>
              <w:tabs>
                <w:tab w:val="left" w:leader="none" w:pos="459"/>
                <w:tab w:val="left" w:leader="none" w:pos="460"/>
                <w:tab w:val="left" w:leader="none" w:pos="459"/>
                <w:tab w:val="left" w:leader="none" w:pos="460"/>
              </w:tabs>
              <w:spacing w:line="276" w:lineRule="auto"/>
              <w:ind w:left="360" w:right="175" w:hanging="270"/>
              <w:rPr>
                <w:color w:val="000000"/>
              </w:rPr>
            </w:pPr>
            <w:r w:rsidDel="00000000" w:rsidR="00000000" w:rsidRPr="00000000">
              <w:rPr>
                <w:rFonts w:ascii="IBM Plex Sans" w:cs="IBM Plex Sans" w:eastAsia="IBM Plex Sans" w:hAnsi="IBM Plex Sans"/>
                <w:rtl w:val="0"/>
              </w:rPr>
              <w:t xml:space="preserve">Prática fraudulenta: qualquer ato ou omissão, incluindo uma deturpação, que conscientemente ou imprudentemente engane, ou tente enganar, uma parte para obter um benefício financeiro ou outro ou para evitar uma obrigação;</w:t>
            </w:r>
          </w:p>
          <w:p w:rsidR="00000000" w:rsidDel="00000000" w:rsidP="00000000" w:rsidRDefault="00000000" w:rsidRPr="00000000" w14:paraId="0000005D">
            <w:pPr>
              <w:numPr>
                <w:ilvl w:val="0"/>
                <w:numId w:val="1"/>
              </w:numPr>
              <w:tabs>
                <w:tab w:val="left" w:leader="none" w:pos="459"/>
                <w:tab w:val="left" w:leader="none" w:pos="460"/>
                <w:tab w:val="left" w:leader="none" w:pos="459"/>
                <w:tab w:val="left" w:leader="none" w:pos="460"/>
              </w:tabs>
              <w:spacing w:line="276" w:lineRule="auto"/>
              <w:ind w:left="360" w:right="175" w:hanging="270"/>
              <w:rPr>
                <w:color w:val="000000"/>
              </w:rPr>
            </w:pPr>
            <w:r w:rsidDel="00000000" w:rsidR="00000000" w:rsidRPr="00000000">
              <w:rPr>
                <w:rFonts w:ascii="IBM Plex Sans" w:cs="IBM Plex Sans" w:eastAsia="IBM Plex Sans" w:hAnsi="IBM Plex Sans"/>
                <w:rtl w:val="0"/>
              </w:rPr>
              <w:t xml:space="preserve">Prática coercitiva: um ato ou omissão que prejudica ou causa dano, ou ameaçar prejudicar ou causar dano, direta ou indiretamente, qualquer parte ou a propriedade da parte para influenciar indevidamente as ações de uma parte;</w:t>
            </w:r>
          </w:p>
          <w:p w:rsidR="00000000" w:rsidDel="00000000" w:rsidP="00000000" w:rsidRDefault="00000000" w:rsidRPr="00000000" w14:paraId="0000005E">
            <w:pPr>
              <w:numPr>
                <w:ilvl w:val="0"/>
                <w:numId w:val="1"/>
              </w:numPr>
              <w:tabs>
                <w:tab w:val="left" w:leader="none" w:pos="459"/>
                <w:tab w:val="left" w:leader="none" w:pos="460"/>
                <w:tab w:val="left" w:leader="none" w:pos="459"/>
                <w:tab w:val="left" w:leader="none" w:pos="460"/>
              </w:tabs>
              <w:spacing w:line="276" w:lineRule="auto"/>
              <w:ind w:left="360" w:right="175" w:hanging="270"/>
              <w:rPr>
                <w:color w:val="000000"/>
              </w:rPr>
            </w:pPr>
            <w:r w:rsidDel="00000000" w:rsidR="00000000" w:rsidRPr="00000000">
              <w:rPr>
                <w:rFonts w:ascii="IBM Plex Sans" w:cs="IBM Plex Sans" w:eastAsia="IBM Plex Sans" w:hAnsi="IBM Plex Sans"/>
                <w:rtl w:val="0"/>
              </w:rPr>
              <w:t xml:space="preserve">Prática de conluio: um acordo entre duas ou mais partes, destinado a alcançar um propósito impróprio, incluindo influenciar indevidamente as ações de outra parte;</w:t>
            </w:r>
          </w:p>
          <w:p w:rsidR="00000000" w:rsidDel="00000000" w:rsidP="00000000" w:rsidRDefault="00000000" w:rsidRPr="00000000" w14:paraId="0000005F">
            <w:pPr>
              <w:numPr>
                <w:ilvl w:val="0"/>
                <w:numId w:val="1"/>
              </w:numPr>
              <w:tabs>
                <w:tab w:val="left" w:leader="none" w:pos="459"/>
                <w:tab w:val="left" w:leader="none" w:pos="460"/>
                <w:tab w:val="left" w:leader="none" w:pos="459"/>
                <w:tab w:val="left" w:leader="none" w:pos="460"/>
              </w:tabs>
              <w:spacing w:line="276" w:lineRule="auto"/>
              <w:ind w:left="360" w:right="175" w:hanging="270"/>
              <w:rPr>
                <w:color w:val="000000"/>
              </w:rPr>
            </w:pPr>
            <w:r w:rsidDel="00000000" w:rsidR="00000000" w:rsidRPr="00000000">
              <w:rPr>
                <w:rFonts w:ascii="IBM Plex Sans" w:cs="IBM Plex Sans" w:eastAsia="IBM Plex Sans" w:hAnsi="IBM Plex Sans"/>
                <w:rtl w:val="0"/>
              </w:rPr>
              <w:t xml:space="preserve">Prática antiética: Conduta ou comportamento contrário às regras sobre conflito de interesses, presentes e hospitalidade, disposições pós-emprego ou outros requisitos publicados parafazer negócios com o UNOPS; e</w:t>
            </w:r>
          </w:p>
          <w:p w:rsidR="00000000" w:rsidDel="00000000" w:rsidP="00000000" w:rsidRDefault="00000000" w:rsidRPr="00000000" w14:paraId="00000060">
            <w:pPr>
              <w:numPr>
                <w:ilvl w:val="0"/>
                <w:numId w:val="1"/>
              </w:numPr>
              <w:tabs>
                <w:tab w:val="left" w:leader="none" w:pos="459"/>
                <w:tab w:val="left" w:leader="none" w:pos="460"/>
                <w:tab w:val="left" w:leader="none" w:pos="459"/>
                <w:tab w:val="left" w:leader="none" w:pos="460"/>
              </w:tabs>
              <w:spacing w:line="276" w:lineRule="auto"/>
              <w:ind w:left="360" w:right="175" w:hanging="270"/>
              <w:rPr>
                <w:color w:val="000000"/>
              </w:rPr>
            </w:pPr>
            <w:r w:rsidDel="00000000" w:rsidR="00000000" w:rsidRPr="00000000">
              <w:rPr>
                <w:rFonts w:ascii="IBM Plex Sans" w:cs="IBM Plex Sans" w:eastAsia="IBM Plex Sans" w:hAnsi="IBM Plex Sans"/>
                <w:rtl w:val="0"/>
              </w:rPr>
              <w:t xml:space="preserve">Obstrução: Atos ou omissões de um Parceiro de Implementação que impeçam ou dificultem ao UNOPS investigar casos de possíveis Práticas Proscritas.</w:t>
              <w:br w:type="textWrapping"/>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61">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1943992064"/>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62">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63">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6</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64">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65">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66">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br w:type="textWrapping"/>
              <w:t xml:space="preserve">A organização candidata obteve indevidamente, ou tentou obter indevidamente, qualquer informação confidencial relacionada a este processo de subvenção/financiamento e a qualquer acordo que possa ser concedido como resultado deste processo?</w:t>
            </w:r>
          </w:p>
          <w:p w:rsidR="00000000" w:rsidDel="00000000" w:rsidP="00000000" w:rsidRDefault="00000000" w:rsidRPr="00000000" w14:paraId="00000067">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68">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69">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6A">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6B">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428877987"/>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6C">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6D">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7</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6E">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tem um conflito de interesses, conforme previsto no </w:t>
            </w:r>
            <w:hyperlink r:id="rId21">
              <w:r w:rsidDel="00000000" w:rsidR="00000000" w:rsidRPr="00000000">
                <w:rPr>
                  <w:rFonts w:ascii="IBM Plex Sans" w:cs="IBM Plex Sans" w:eastAsia="IBM Plex Sans" w:hAnsi="IBM Plex Sans"/>
                  <w:color w:val="1155cc"/>
                  <w:u w:val="single"/>
                  <w:rtl w:val="0"/>
                </w:rPr>
                <w:t xml:space="preserve">Anexo 01: Instruções aos Candidatos</w:t>
              </w:r>
            </w:hyperlink>
            <w:r w:rsidDel="00000000" w:rsidR="00000000" w:rsidRPr="00000000">
              <w:rPr>
                <w:rFonts w:ascii="IBM Plex Sans" w:cs="IBM Plex Sans" w:eastAsia="IBM Plex Sans" w:hAnsi="IBM Plex Sans"/>
                <w:rtl w:val="0"/>
              </w:rPr>
              <w:t xml:space="preserve">, Artigo 2 "Conflito de Interesses", que possa impedi-los de celebrar um acordo com o UNOPS, ou que possa, de alguma forma, comprometer o seu desempenho no cumprimento das suas obrigações incluídas no acordo?</w:t>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6F">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2106778651"/>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70">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71">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8</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72">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consideradas (ou está aguardando uma sentença ou decisão administrativa) envolvidas em qualquer um dos seguintes:</w:t>
            </w:r>
          </w:p>
          <w:p w:rsidR="00000000" w:rsidDel="00000000" w:rsidP="00000000" w:rsidRDefault="00000000" w:rsidRPr="00000000" w14:paraId="00000073">
            <w:pPr>
              <w:numPr>
                <w:ilvl w:val="0"/>
                <w:numId w:val="2"/>
              </w:numPr>
              <w:tabs>
                <w:tab w:val="left" w:leader="none" w:pos="459"/>
                <w:tab w:val="left" w:leader="none" w:pos="460"/>
                <w:tab w:val="left" w:leader="none" w:pos="459"/>
                <w:tab w:val="left" w:leader="none" w:pos="460"/>
              </w:tabs>
              <w:spacing w:line="276" w:lineRule="auto"/>
              <w:ind w:left="720" w:right="175" w:hanging="360"/>
              <w:rPr>
                <w:color w:val="000000"/>
              </w:rPr>
            </w:pPr>
            <w:r w:rsidDel="00000000" w:rsidR="00000000" w:rsidRPr="00000000">
              <w:rPr>
                <w:rFonts w:ascii="IBM Plex Sans" w:cs="IBM Plex Sans" w:eastAsia="IBM Plex Sans" w:hAnsi="IBM Plex Sans"/>
                <w:rtl w:val="0"/>
              </w:rPr>
              <w:t xml:space="preserve">Prática fraudulenta;</w:t>
            </w:r>
          </w:p>
          <w:p w:rsidR="00000000" w:rsidDel="00000000" w:rsidP="00000000" w:rsidRDefault="00000000" w:rsidRPr="00000000" w14:paraId="00000074">
            <w:pPr>
              <w:numPr>
                <w:ilvl w:val="0"/>
                <w:numId w:val="2"/>
              </w:numPr>
              <w:tabs>
                <w:tab w:val="left" w:leader="none" w:pos="459"/>
                <w:tab w:val="left" w:leader="none" w:pos="460"/>
                <w:tab w:val="left" w:leader="none" w:pos="459"/>
                <w:tab w:val="left" w:leader="none" w:pos="460"/>
              </w:tabs>
              <w:spacing w:line="276" w:lineRule="auto"/>
              <w:ind w:left="720" w:right="175" w:hanging="360"/>
              <w:rPr>
                <w:color w:val="000000"/>
              </w:rPr>
            </w:pPr>
            <w:r w:rsidDel="00000000" w:rsidR="00000000" w:rsidRPr="00000000">
              <w:rPr>
                <w:rFonts w:ascii="IBM Plex Sans" w:cs="IBM Plex Sans" w:eastAsia="IBM Plex Sans" w:hAnsi="IBM Plex Sans"/>
                <w:rtl w:val="0"/>
              </w:rPr>
              <w:t xml:space="preserve">Prática corrupta;</w:t>
            </w:r>
          </w:p>
          <w:p w:rsidR="00000000" w:rsidDel="00000000" w:rsidP="00000000" w:rsidRDefault="00000000" w:rsidRPr="00000000" w14:paraId="00000075">
            <w:pPr>
              <w:numPr>
                <w:ilvl w:val="0"/>
                <w:numId w:val="2"/>
              </w:numPr>
              <w:tabs>
                <w:tab w:val="left" w:leader="none" w:pos="459"/>
                <w:tab w:val="left" w:leader="none" w:pos="460"/>
                <w:tab w:val="left" w:leader="none" w:pos="459"/>
                <w:tab w:val="left" w:leader="none" w:pos="460"/>
              </w:tabs>
              <w:spacing w:line="276" w:lineRule="auto"/>
              <w:ind w:left="720" w:right="175" w:hanging="360"/>
              <w:rPr>
                <w:color w:val="000000"/>
              </w:rPr>
            </w:pPr>
            <w:r w:rsidDel="00000000" w:rsidR="00000000" w:rsidRPr="00000000">
              <w:rPr>
                <w:rFonts w:ascii="IBM Plex Sans" w:cs="IBM Plex Sans" w:eastAsia="IBM Plex Sans" w:hAnsi="IBM Plex Sans"/>
                <w:rtl w:val="0"/>
              </w:rPr>
              <w:t xml:space="preserve">Afiliação a uma organização criminosa;</w:t>
            </w:r>
          </w:p>
          <w:p w:rsidR="00000000" w:rsidDel="00000000" w:rsidP="00000000" w:rsidRDefault="00000000" w:rsidRPr="00000000" w14:paraId="00000076">
            <w:pPr>
              <w:numPr>
                <w:ilvl w:val="0"/>
                <w:numId w:val="2"/>
              </w:numPr>
              <w:tabs>
                <w:tab w:val="left" w:leader="none" w:pos="459"/>
                <w:tab w:val="left" w:leader="none" w:pos="460"/>
                <w:tab w:val="left" w:leader="none" w:pos="459"/>
                <w:tab w:val="left" w:leader="none" w:pos="460"/>
              </w:tabs>
              <w:spacing w:line="276" w:lineRule="auto"/>
              <w:ind w:left="720" w:right="175" w:hanging="360"/>
              <w:rPr>
                <w:color w:val="000000"/>
              </w:rPr>
            </w:pPr>
            <w:r w:rsidDel="00000000" w:rsidR="00000000" w:rsidRPr="00000000">
              <w:rPr>
                <w:rFonts w:ascii="IBM Plex Sans" w:cs="IBM Plex Sans" w:eastAsia="IBM Plex Sans" w:hAnsi="IBM Plex Sans"/>
                <w:rtl w:val="0"/>
              </w:rPr>
              <w:t xml:space="preserve">Lavagem de dinheiro;</w:t>
            </w:r>
          </w:p>
          <w:p w:rsidR="00000000" w:rsidDel="00000000" w:rsidP="00000000" w:rsidRDefault="00000000" w:rsidRPr="00000000" w14:paraId="00000077">
            <w:pPr>
              <w:numPr>
                <w:ilvl w:val="0"/>
                <w:numId w:val="2"/>
              </w:numPr>
              <w:tabs>
                <w:tab w:val="left" w:leader="none" w:pos="459"/>
                <w:tab w:val="left" w:leader="none" w:pos="460"/>
                <w:tab w:val="left" w:leader="none" w:pos="459"/>
                <w:tab w:val="left" w:leader="none" w:pos="460"/>
              </w:tabs>
              <w:spacing w:line="276" w:lineRule="auto"/>
              <w:ind w:left="720" w:right="175" w:hanging="360"/>
              <w:rPr>
                <w:color w:val="000000"/>
              </w:rPr>
            </w:pPr>
            <w:r w:rsidDel="00000000" w:rsidR="00000000" w:rsidRPr="00000000">
              <w:rPr>
                <w:rFonts w:ascii="IBM Plex Sans" w:cs="IBM Plex Sans" w:eastAsia="IBM Plex Sans" w:hAnsi="IBM Plex Sans"/>
                <w:rtl w:val="0"/>
              </w:rPr>
              <w:t xml:space="preserve">Financiamento do terrorismo;</w:t>
            </w:r>
          </w:p>
          <w:p w:rsidR="00000000" w:rsidDel="00000000" w:rsidP="00000000" w:rsidRDefault="00000000" w:rsidRPr="00000000" w14:paraId="00000078">
            <w:pPr>
              <w:numPr>
                <w:ilvl w:val="0"/>
                <w:numId w:val="2"/>
              </w:numPr>
              <w:tabs>
                <w:tab w:val="left" w:leader="none" w:pos="459"/>
                <w:tab w:val="left" w:leader="none" w:pos="460"/>
                <w:tab w:val="left" w:leader="none" w:pos="459"/>
                <w:tab w:val="left" w:leader="none" w:pos="460"/>
              </w:tabs>
              <w:spacing w:line="276" w:lineRule="auto"/>
              <w:ind w:left="720" w:right="175" w:hanging="360"/>
              <w:rPr>
                <w:color w:val="000000"/>
              </w:rPr>
            </w:pPr>
            <w:r w:rsidDel="00000000" w:rsidR="00000000" w:rsidRPr="00000000">
              <w:rPr>
                <w:rFonts w:ascii="IBM Plex Sans" w:cs="IBM Plex Sans" w:eastAsia="IBM Plex Sans" w:hAnsi="IBM Plex Sans"/>
                <w:rtl w:val="0"/>
              </w:rPr>
              <w:t xml:space="preserve">Trabalho infantil; ou</w:t>
            </w:r>
          </w:p>
          <w:p w:rsidR="00000000" w:rsidDel="00000000" w:rsidP="00000000" w:rsidRDefault="00000000" w:rsidRPr="00000000" w14:paraId="00000079">
            <w:pPr>
              <w:numPr>
                <w:ilvl w:val="0"/>
                <w:numId w:val="2"/>
              </w:numPr>
              <w:tabs>
                <w:tab w:val="left" w:leader="none" w:pos="459"/>
                <w:tab w:val="left" w:leader="none" w:pos="460"/>
                <w:tab w:val="left" w:leader="none" w:pos="459"/>
                <w:tab w:val="left" w:leader="none" w:pos="460"/>
              </w:tabs>
              <w:spacing w:line="276" w:lineRule="auto"/>
              <w:ind w:left="720" w:right="175" w:hanging="360"/>
              <w:rPr>
                <w:color w:val="000000"/>
              </w:rPr>
            </w:pPr>
            <w:r w:rsidDel="00000000" w:rsidR="00000000" w:rsidRPr="00000000">
              <w:rPr>
                <w:rFonts w:ascii="IBM Plex Sans" w:cs="IBM Plex Sans" w:eastAsia="IBM Plex Sans" w:hAnsi="IBM Plex Sans"/>
                <w:rtl w:val="0"/>
              </w:rPr>
              <w:t xml:space="preserve">Tráfico de seres humanos.</w:t>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7A">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1982869596"/>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7B">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rHeight w:val="1455" w:hRule="atLeast"/>
          <w:tblHeader w:val="0"/>
        </w:trPr>
        <w:tc>
          <w:tcPr>
            <w:tcBorders>
              <w:top w:color="ffffff" w:space="0" w:sz="12" w:val="single"/>
              <w:left w:color="000000" w:space="0" w:sz="12" w:val="single"/>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7C">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9</w:t>
            </w:r>
          </w:p>
        </w:tc>
        <w:tc>
          <w:tcPr>
            <w:tcBorders>
              <w:top w:color="ffffff" w:space="0" w:sz="12" w:val="single"/>
              <w:left w:color="000000" w:space="0" w:sz="12" w:val="dotted"/>
              <w:bottom w:color="ffffff"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7D">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E">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7F">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teve problemas de desempenho significativos no passado que levaram à rescisão antecipada de um compromisso legal ou à aplicação de prejuízos ou outras penalidades contratuais? ou que foram descobertos após inspeções, auditorias ou investigações?</w:t>
            </w:r>
          </w:p>
          <w:p w:rsidR="00000000" w:rsidDel="00000000" w:rsidP="00000000" w:rsidRDefault="00000000" w:rsidRPr="00000000" w14:paraId="00000080">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81">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82">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83">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144423634"/>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84">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85">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10</w:t>
            </w:r>
          </w:p>
        </w:tc>
        <w:tc>
          <w:tcPr>
            <w:tcBorders>
              <w:top w:color="ffffff" w:space="0" w:sz="12" w:val="single"/>
              <w:left w:color="000000" w:space="0" w:sz="12" w:val="dotted"/>
              <w:bottom w:color="ffffff" w:space="0" w:sz="12" w:val="single"/>
              <w:right w:color="000000" w:space="0" w:sz="12" w:val="dotted"/>
            </w:tcBorders>
            <w:shd w:fill="f3f3f3" w:val="clear"/>
            <w:tcMar>
              <w:top w:w="99.0" w:type="dxa"/>
              <w:left w:w="99.0" w:type="dxa"/>
              <w:bottom w:w="99.0" w:type="dxa"/>
              <w:right w:w="99.0" w:type="dxa"/>
            </w:tcMar>
            <w:vAlign w:val="center"/>
          </w:tcPr>
          <w:p w:rsidR="00000000" w:rsidDel="00000000" w:rsidP="00000000" w:rsidRDefault="00000000" w:rsidRPr="00000000" w14:paraId="00000086">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87">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88">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cometeu qualquer irregularidade financeira, resultante de um ato ou omissão, ou da inclusão de uma despesa injustificada fora de um compromisso contratual que teve o efeito de prejudicar a utilização de fundos públicos por eles?</w:t>
            </w:r>
          </w:p>
          <w:p w:rsidR="00000000" w:rsidDel="00000000" w:rsidP="00000000" w:rsidRDefault="00000000" w:rsidRPr="00000000" w14:paraId="00000089">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p w:rsidR="00000000" w:rsidDel="00000000" w:rsidP="00000000" w:rsidRDefault="00000000" w:rsidRPr="00000000" w14:paraId="0000008A">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tl w:val="0"/>
              </w:rPr>
            </w:r>
          </w:p>
        </w:tc>
        <w:tc>
          <w:tcPr>
            <w:tcBorders>
              <w:top w:color="ffffff" w:space="0" w:sz="12" w:val="single"/>
              <w:left w:color="000000" w:space="0" w:sz="12" w:val="dotted"/>
              <w:bottom w:color="ffffff" w:space="0" w:sz="12" w:val="single"/>
              <w:right w:color="000000" w:space="0" w:sz="12" w:val="dotted"/>
            </w:tcBorders>
            <w:shd w:fill="f3f3f3" w:val="clear"/>
            <w:tcMar>
              <w:top w:w="57.0" w:type="dxa"/>
              <w:left w:w="57.0" w:type="dxa"/>
              <w:bottom w:w="57.0" w:type="dxa"/>
              <w:right w:w="57.0" w:type="dxa"/>
            </w:tcMar>
            <w:vAlign w:val="center"/>
          </w:tcPr>
          <w:p w:rsidR="00000000" w:rsidDel="00000000" w:rsidP="00000000" w:rsidRDefault="00000000" w:rsidRPr="00000000" w14:paraId="0000008B">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1673070564"/>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ffffff" w:space="0" w:sz="12" w:val="single"/>
              <w:right w:color="000000" w:space="0" w:sz="12" w:val="single"/>
            </w:tcBorders>
            <w:shd w:fill="f3f3f3" w:val="clear"/>
            <w:tcMar>
              <w:top w:w="99.0" w:type="dxa"/>
              <w:left w:w="99.0" w:type="dxa"/>
              <w:bottom w:w="99.0" w:type="dxa"/>
              <w:right w:w="99.0" w:type="dxa"/>
            </w:tcMar>
            <w:vAlign w:val="center"/>
          </w:tcPr>
          <w:p w:rsidR="00000000" w:rsidDel="00000000" w:rsidP="00000000" w:rsidRDefault="00000000" w:rsidRPr="00000000" w14:paraId="0000008C">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r>
        <w:trPr>
          <w:cantSplit w:val="0"/>
          <w:tblHeader w:val="0"/>
        </w:trPr>
        <w:tc>
          <w:tcPr>
            <w:tcBorders>
              <w:top w:color="ffffff" w:space="0" w:sz="12" w:val="single"/>
              <w:left w:color="000000" w:space="0" w:sz="12" w:val="single"/>
              <w:bottom w:color="000000"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8D">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11</w:t>
            </w:r>
          </w:p>
        </w:tc>
        <w:tc>
          <w:tcPr>
            <w:tcBorders>
              <w:top w:color="ffffff" w:space="0" w:sz="12" w:val="single"/>
              <w:left w:color="000000" w:space="0" w:sz="12" w:val="dotted"/>
              <w:bottom w:color="000000" w:space="0" w:sz="12" w:val="single"/>
              <w:right w:color="000000" w:space="0" w:sz="12" w:val="dotted"/>
            </w:tcBorders>
            <w:shd w:fill="ffffff" w:val="clear"/>
            <w:tcMar>
              <w:top w:w="99.0" w:type="dxa"/>
              <w:left w:w="99.0" w:type="dxa"/>
              <w:bottom w:w="99.0" w:type="dxa"/>
              <w:right w:w="99.0" w:type="dxa"/>
            </w:tcMar>
            <w:vAlign w:val="center"/>
          </w:tcPr>
          <w:p w:rsidR="00000000" w:rsidDel="00000000" w:rsidP="00000000" w:rsidRDefault="00000000" w:rsidRPr="00000000" w14:paraId="0000008E">
            <w:pPr>
              <w:tabs>
                <w:tab w:val="left" w:leader="none" w:pos="459"/>
                <w:tab w:val="left" w:leader="none" w:pos="460"/>
                <w:tab w:val="left" w:leader="none" w:pos="459"/>
                <w:tab w:val="left" w:leader="none" w:pos="460"/>
              </w:tabs>
              <w:spacing w:line="276" w:lineRule="auto"/>
              <w:ind w:right="175"/>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 organização candidata  foi considerada culpada  (ou estão aguardando uma sentença ou decisão administrativa) por criarem uma entidade em uma jurisdição diferente com a intenção de contornar obrigações fiscais, sociais ou quaisquer outras obrigações legais na jurisdição de sua sede social, administração central ou principal local de negócios?</w:t>
            </w:r>
          </w:p>
        </w:tc>
        <w:tc>
          <w:tcPr>
            <w:tcBorders>
              <w:top w:color="ffffff" w:space="0" w:sz="12" w:val="single"/>
              <w:left w:color="000000" w:space="0" w:sz="12" w:val="dotted"/>
              <w:bottom w:color="000000" w:space="0" w:sz="12" w:val="single"/>
              <w:right w:color="000000" w:space="0" w:sz="12" w:val="dotted"/>
            </w:tcBorders>
            <w:shd w:fill="ffffff" w:val="clear"/>
            <w:tcMar>
              <w:top w:w="57.0" w:type="dxa"/>
              <w:left w:w="57.0" w:type="dxa"/>
              <w:bottom w:w="57.0" w:type="dxa"/>
              <w:right w:w="57.0" w:type="dxa"/>
            </w:tcMar>
            <w:vAlign w:val="center"/>
          </w:tcPr>
          <w:p w:rsidR="00000000" w:rsidDel="00000000" w:rsidP="00000000" w:rsidRDefault="00000000" w:rsidRPr="00000000" w14:paraId="0000008F">
            <w:pPr>
              <w:tabs>
                <w:tab w:val="left" w:leader="none" w:pos="459"/>
                <w:tab w:val="left" w:leader="none" w:pos="460"/>
                <w:tab w:val="left" w:leader="none" w:pos="459"/>
                <w:tab w:val="left" w:leader="none" w:pos="460"/>
              </w:tabs>
              <w:spacing w:line="276" w:lineRule="auto"/>
              <w:jc w:val="center"/>
              <w:rPr>
                <w:rFonts w:ascii="IBM Plex Sans" w:cs="IBM Plex Sans" w:eastAsia="IBM Plex Sans" w:hAnsi="IBM Plex Sans"/>
                <w:i w:val="1"/>
              </w:rPr>
            </w:pPr>
            <w:sdt>
              <w:sdtPr>
                <w:alias w:val="Escolha"/>
                <w:id w:val="-83426117"/>
                <w:dropDownList w:lastValue="Escolha">
                  <w:listItem w:displayText="Escolha" w:value="Escolha"/>
                  <w:listItem w:displayText="Sim" w:value="Sim"/>
                  <w:listItem w:displayText="Não" w:value="Não"/>
                </w:dropDownList>
              </w:sdtPr>
              <w:sdtContent>
                <w:r w:rsidDel="00000000" w:rsidR="00000000" w:rsidRPr="00000000">
                  <w:rPr>
                    <w:rFonts w:ascii="IBM Plex Sans" w:cs="IBM Plex Sans" w:eastAsia="IBM Plex Sans" w:hAnsi="IBM Plex Sans"/>
                    <w:i w:val="1"/>
                    <w:color w:val="000000"/>
                    <w:shd w:fill="e8eaed" w:val="clear"/>
                  </w:rPr>
                  <w:t xml:space="preserve">Escolha</w:t>
                </w:r>
              </w:sdtContent>
            </w:sdt>
            <w:r w:rsidDel="00000000" w:rsidR="00000000" w:rsidRPr="00000000">
              <w:rPr>
                <w:rtl w:val="0"/>
              </w:rPr>
            </w:r>
          </w:p>
        </w:tc>
        <w:tc>
          <w:tcPr>
            <w:tcBorders>
              <w:top w:color="ffffff" w:space="0" w:sz="12" w:val="single"/>
              <w:left w:color="000000" w:space="0" w:sz="12" w:val="dotted"/>
              <w:bottom w:color="000000" w:space="0" w:sz="12" w:val="single"/>
              <w:right w:color="000000" w:space="0" w:sz="12" w:val="single"/>
            </w:tcBorders>
            <w:shd w:fill="ffffff" w:val="clear"/>
            <w:tcMar>
              <w:top w:w="99.0" w:type="dxa"/>
              <w:left w:w="99.0" w:type="dxa"/>
              <w:bottom w:w="99.0" w:type="dxa"/>
              <w:right w:w="99.0" w:type="dxa"/>
            </w:tcMar>
            <w:vAlign w:val="center"/>
          </w:tcPr>
          <w:p w:rsidR="00000000" w:rsidDel="00000000" w:rsidP="00000000" w:rsidRDefault="00000000" w:rsidRPr="00000000" w14:paraId="00000090">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i w:val="1"/>
                <w:rtl w:val="0"/>
              </w:rPr>
              <w:t xml:space="preserve">Se a resposta for "Sim", forneça uma explicação aqui.</w:t>
            </w:r>
            <w:r w:rsidDel="00000000" w:rsidR="00000000" w:rsidRPr="00000000">
              <w:rPr>
                <w:rFonts w:ascii="IBM Plex Sans" w:cs="IBM Plex Sans" w:eastAsia="IBM Plex Sans" w:hAnsi="IBM Plex Sans"/>
                <w:rtl w:val="0"/>
              </w:rPr>
              <w:t xml:space="preserve">]</w:t>
            </w:r>
          </w:p>
        </w:tc>
      </w:tr>
    </w:tbl>
    <w:p w:rsidR="00000000" w:rsidDel="00000000" w:rsidP="00000000" w:rsidRDefault="00000000" w:rsidRPr="00000000" w14:paraId="00000091">
      <w:pPr>
        <w:tabs>
          <w:tab w:val="left" w:leader="none" w:pos="459"/>
          <w:tab w:val="left" w:leader="none" w:pos="460"/>
          <w:tab w:val="left" w:leader="none" w:pos="459"/>
          <w:tab w:val="left" w:leader="none" w:pos="460"/>
        </w:tabs>
        <w:spacing w:line="276" w:lineRule="auto"/>
        <w:rPr/>
      </w:pPr>
      <w:r w:rsidDel="00000000" w:rsidR="00000000" w:rsidRPr="00000000">
        <w:rPr>
          <w:rtl w:val="0"/>
        </w:rPr>
      </w:r>
    </w:p>
    <w:p w:rsidR="00000000" w:rsidDel="00000000" w:rsidP="00000000" w:rsidRDefault="00000000" w:rsidRPr="00000000" w14:paraId="00000092">
      <w:pPr>
        <w:tabs>
          <w:tab w:val="left" w:leader="none" w:pos="459"/>
          <w:tab w:val="left" w:leader="none" w:pos="460"/>
          <w:tab w:val="left" w:leader="none" w:pos="459"/>
          <w:tab w:val="left" w:leader="none" w:pos="460"/>
        </w:tabs>
        <w:spacing w:line="276" w:lineRule="auto"/>
        <w:jc w:val="both"/>
        <w:rPr/>
      </w:pPr>
      <w:r w:rsidDel="00000000" w:rsidR="00000000" w:rsidRPr="00000000">
        <w:rPr>
          <w:rtl w:val="0"/>
        </w:rPr>
        <w:t xml:space="preserve">Eu, abaixo assinado, declaro que as informações prestadas são verdadeiras e corretas. Também entendo que qualquer desonestidade intencional pode resultar na recusa deste pedido. Entendo que o envolvimento em qualquer uma das áreas críticas acima não resulta automaticamente na exclusão deste processo de subvenção/financiamento.</w:t>
      </w:r>
    </w:p>
    <w:p w:rsidR="00000000" w:rsidDel="00000000" w:rsidP="00000000" w:rsidRDefault="00000000" w:rsidRPr="00000000" w14:paraId="00000093">
      <w:pPr>
        <w:tabs>
          <w:tab w:val="left" w:leader="none" w:pos="459"/>
          <w:tab w:val="left" w:leader="none" w:pos="460"/>
          <w:tab w:val="left" w:leader="none" w:pos="459"/>
          <w:tab w:val="left" w:leader="none" w:pos="460"/>
        </w:tabs>
        <w:spacing w:line="276" w:lineRule="auto"/>
        <w:rPr/>
      </w:pPr>
      <w:r w:rsidDel="00000000" w:rsidR="00000000" w:rsidRPr="00000000">
        <w:rPr>
          <w:rtl w:val="0"/>
        </w:rPr>
      </w:r>
    </w:p>
    <w:tbl>
      <w:tblPr>
        <w:tblStyle w:val="Table3"/>
        <w:tblW w:w="939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96"/>
        <w:gridCol w:w="6694"/>
        <w:tblGridChange w:id="0">
          <w:tblGrid>
            <w:gridCol w:w="2696"/>
            <w:gridCol w:w="6694"/>
          </w:tblGrid>
        </w:tblGridChange>
      </w:tblGrid>
      <w:tr>
        <w:trPr>
          <w:cantSplit w:val="0"/>
          <w:trHeight w:val="701.825396825397"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94">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95">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701.825396825397"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96">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Cargo</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97">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815.6349206349207"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98">
            <w:pPr>
              <w:tabs>
                <w:tab w:val="left" w:leader="none" w:pos="459"/>
                <w:tab w:val="left" w:leader="none" w:pos="460"/>
                <w:tab w:val="left" w:leader="none" w:pos="459"/>
                <w:tab w:val="left" w:leader="none" w:pos="460"/>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99">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tl w:val="0"/>
              </w:rPr>
            </w:r>
          </w:p>
        </w:tc>
      </w:tr>
      <w:tr>
        <w:trPr>
          <w:cantSplit w:val="0"/>
          <w:trHeight w:val="1365.7142857142858" w:hRule="atLeast"/>
          <w:tblHeader w:val="0"/>
        </w:trPr>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9A">
            <w:pPr>
              <w:tabs>
                <w:tab w:val="left" w:leader="none" w:pos="459"/>
                <w:tab w:val="left" w:leader="none" w:pos="460"/>
                <w:tab w:val="left" w:leader="none" w:pos="459"/>
                <w:tab w:val="left" w:leader="none" w:pos="460"/>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Assinatura</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9B">
            <w:pPr>
              <w:tabs>
                <w:tab w:val="left" w:leader="none" w:pos="459"/>
                <w:tab w:val="left" w:leader="none" w:pos="460"/>
                <w:tab w:val="left" w:leader="none" w:pos="459"/>
                <w:tab w:val="left" w:leader="none" w:pos="460"/>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br w:type="textWrapping"/>
            </w:r>
          </w:p>
        </w:tc>
      </w:tr>
    </w:tbl>
    <w:p w:rsidR="00000000" w:rsidDel="00000000" w:rsidP="00000000" w:rsidRDefault="00000000" w:rsidRPr="00000000" w14:paraId="0000009C">
      <w:pPr>
        <w:keepNext w:val="1"/>
        <w:keepLines w:val="1"/>
        <w:pBdr>
          <w:bottom w:color="000000" w:space="0" w:sz="0" w:val="none"/>
        </w:pBdr>
        <w:tabs>
          <w:tab w:val="left" w:leader="none" w:pos="459"/>
          <w:tab w:val="left" w:leader="none" w:pos="460"/>
          <w:tab w:val="left" w:leader="none" w:pos="459"/>
          <w:tab w:val="left" w:leader="none" w:pos="460"/>
        </w:tabs>
        <w:spacing w:line="276" w:lineRule="auto"/>
        <w:jc w:val="both"/>
        <w:rPr>
          <w:i w:val="1"/>
          <w:color w:val="000000"/>
          <w:sz w:val="20"/>
          <w:szCs w:val="20"/>
        </w:rPr>
      </w:pPr>
      <w:bookmarkStart w:colFirst="0" w:colLast="0" w:name="_nzbe8ahs0f8" w:id="3"/>
      <w:bookmarkEnd w:id="3"/>
      <w:r w:rsidDel="00000000" w:rsidR="00000000" w:rsidRPr="00000000">
        <w:rPr>
          <w:b w:val="1"/>
          <w:color w:val="ffffff"/>
          <w:sz w:val="28"/>
          <w:szCs w:val="28"/>
          <w:shd w:fill="cb6443" w:val="clea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1"/>
        <w:spacing w:after="320" w:line="240" w:lineRule="auto"/>
        <w:ind w:right="-40.8661417322827"/>
        <w:jc w:val="both"/>
        <w:rPr>
          <w:color w:val="2b5546"/>
          <w:sz w:val="32"/>
          <w:szCs w:val="32"/>
        </w:rPr>
      </w:pPr>
      <w:bookmarkStart w:colFirst="0" w:colLast="0" w:name="_32lry3lfdr25" w:id="4"/>
      <w:bookmarkEnd w:id="4"/>
      <w:r w:rsidDel="00000000" w:rsidR="00000000" w:rsidRPr="00000000">
        <w:rPr>
          <w:color w:val="2b5546"/>
          <w:sz w:val="32"/>
          <w:szCs w:val="32"/>
          <w:rtl w:val="0"/>
        </w:rPr>
        <w:t xml:space="preserve">C - Declaração de Exclusividade e Disponibilidade</w:t>
      </w:r>
    </w:p>
    <w:p w:rsidR="00000000" w:rsidDel="00000000" w:rsidP="00000000" w:rsidRDefault="00000000" w:rsidRPr="00000000" w14:paraId="0000009E">
      <w:pPr>
        <w:tabs>
          <w:tab w:val="left" w:leader="none" w:pos="459"/>
          <w:tab w:val="left" w:leader="none" w:pos="460"/>
          <w:tab w:val="left" w:leader="none" w:pos="459"/>
          <w:tab w:val="left" w:leader="none" w:pos="460"/>
          <w:tab w:val="left" w:leader="none" w:pos="1701"/>
        </w:tabs>
        <w:spacing w:line="276" w:lineRule="auto"/>
        <w:ind w:left="2267" w:firstLine="0"/>
        <w:jc w:val="both"/>
        <w:rPr/>
      </w:pPr>
      <w:r w:rsidDel="00000000" w:rsidR="00000000" w:rsidRPr="00000000">
        <w:rPr>
          <w:rtl w:val="0"/>
        </w:rPr>
        <w:t xml:space="preserve">Eu, abaixo assinado, declaro que concordo em participar exclusivamente como organização candidata </w:t>
      </w:r>
      <w:r w:rsidDel="00000000" w:rsidR="00000000" w:rsidRPr="00000000">
        <w:rPr>
          <w:shd w:fill="f0bc44" w:val="clear"/>
          <w:rtl w:val="0"/>
        </w:rPr>
        <w:t xml:space="preserve">[</w:t>
      </w:r>
      <w:r w:rsidDel="00000000" w:rsidR="00000000" w:rsidRPr="00000000">
        <w:rPr>
          <w:i w:val="1"/>
          <w:shd w:fill="f0bc44" w:val="clear"/>
          <w:rtl w:val="0"/>
        </w:rPr>
        <w:t xml:space="preserve">insira o nome do responsável legal</w:t>
      </w:r>
      <w:r w:rsidDel="00000000" w:rsidR="00000000" w:rsidRPr="00000000">
        <w:rPr>
          <w:shd w:fill="f0bc44" w:val="clear"/>
          <w:rtl w:val="0"/>
        </w:rPr>
        <w:t xml:space="preserve">]</w:t>
      </w:r>
      <w:r w:rsidDel="00000000" w:rsidR="00000000" w:rsidRPr="00000000">
        <w:rPr>
          <w:rtl w:val="0"/>
        </w:rPr>
        <w:t xml:space="preserve"> na subvenção com referência n.º.  </w:t>
      </w:r>
      <w:r w:rsidDel="00000000" w:rsidR="00000000" w:rsidRPr="00000000">
        <w:rPr>
          <w:shd w:fill="f0bc44" w:val="clear"/>
          <w:rtl w:val="0"/>
        </w:rPr>
        <w:t xml:space="preserve">[</w:t>
      </w:r>
      <w:r w:rsidDel="00000000" w:rsidR="00000000" w:rsidRPr="00000000">
        <w:rPr>
          <w:i w:val="1"/>
          <w:shd w:fill="f0bc44" w:val="clear"/>
          <w:rtl w:val="0"/>
        </w:rPr>
        <w:t xml:space="preserve">xxx/xxxxxxx</w:t>
      </w:r>
      <w:r w:rsidDel="00000000" w:rsidR="00000000" w:rsidRPr="00000000">
        <w:rPr>
          <w:shd w:fill="f0bc44" w:val="clear"/>
          <w:rtl w:val="0"/>
        </w:rPr>
        <w:t xml:space="preserve">]</w:t>
      </w:r>
      <w:r w:rsidDel="00000000" w:rsidR="00000000" w:rsidRPr="00000000">
        <w:rPr>
          <w:rtl w:val="0"/>
        </w:rPr>
        <w:t xml:space="preserve">. Declaro ainda que estou em condições e disposto a trabalhar durante os períodos previstos para o cargo para o qual fui incluído na presente proposta, no caso de esta proposta ser bem-sucedida, a saber:</w:t>
      </w:r>
    </w:p>
    <w:p w:rsidR="00000000" w:rsidDel="00000000" w:rsidP="00000000" w:rsidRDefault="00000000" w:rsidRPr="00000000" w14:paraId="0000009F">
      <w:pPr>
        <w:tabs>
          <w:tab w:val="left" w:leader="none" w:pos="459"/>
          <w:tab w:val="left" w:leader="none" w:pos="460"/>
          <w:tab w:val="left" w:leader="none" w:pos="459"/>
          <w:tab w:val="left" w:leader="none" w:pos="460"/>
          <w:tab w:val="left" w:leader="none" w:pos="1701"/>
        </w:tabs>
        <w:spacing w:line="276" w:lineRule="auto"/>
        <w:ind w:left="2267" w:firstLine="0"/>
        <w:jc w:val="both"/>
        <w:rPr/>
      </w:pPr>
      <w:r w:rsidDel="00000000" w:rsidR="00000000" w:rsidRPr="00000000">
        <w:rPr>
          <w:rtl w:val="0"/>
        </w:rPr>
      </w:r>
    </w:p>
    <w:tbl>
      <w:tblPr>
        <w:tblStyle w:val="Table4"/>
        <w:tblW w:w="5085.0" w:type="dxa"/>
        <w:jc w:val="left"/>
        <w:tblInd w:w="22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0"/>
        <w:gridCol w:w="2535"/>
        <w:tblGridChange w:id="0">
          <w:tblGrid>
            <w:gridCol w:w="2550"/>
            <w:gridCol w:w="2535"/>
          </w:tblGrid>
        </w:tblGridChange>
      </w:tblGrid>
      <w:tr>
        <w:trPr>
          <w:cantSplit w:val="0"/>
          <w:trHeight w:val="480"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A0">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De</w:t>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A1">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Até</w:t>
            </w:r>
          </w:p>
        </w:tc>
      </w:tr>
      <w:tr>
        <w:trPr>
          <w:cantSplit w:val="0"/>
          <w:trHeight w:val="480" w:hRule="atLeast"/>
          <w:tblHeader w:val="0"/>
        </w:trPr>
        <w:tc>
          <w:tcPr>
            <w:tcBorders>
              <w:top w:color="000000" w:space="0" w:sz="12" w:val="single"/>
              <w:left w:color="000000" w:space="0" w:sz="12" w:val="single"/>
              <w:bottom w:color="000000" w:space="0" w:sz="12" w:val="dotted"/>
              <w:right w:color="000000" w:space="0" w:sz="12" w:val="dotted"/>
            </w:tcBorders>
            <w:shd w:fill="ffffff" w:val="clear"/>
            <w:vAlign w:val="center"/>
          </w:tcPr>
          <w:p w:rsidR="00000000" w:rsidDel="00000000" w:rsidP="00000000" w:rsidRDefault="00000000" w:rsidRPr="00000000" w14:paraId="000000A2">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i w:val="1"/>
                <w:shd w:fill="f0bc44" w:val="clear"/>
              </w:rPr>
            </w:pPr>
            <w:r w:rsidDel="00000000" w:rsidR="00000000" w:rsidRPr="00000000">
              <w:rPr>
                <w:rFonts w:ascii="IBM Plex Sans" w:cs="IBM Plex Sans" w:eastAsia="IBM Plex Sans" w:hAnsi="IBM Plex Sans"/>
                <w:i w:val="1"/>
                <w:shd w:fill="f0bc44" w:val="clear"/>
                <w:rtl w:val="0"/>
              </w:rPr>
              <w:t xml:space="preserve">[início do período 1]</w:t>
            </w:r>
          </w:p>
        </w:tc>
        <w:tc>
          <w:tcPr>
            <w:tcBorders>
              <w:top w:color="000000" w:space="0" w:sz="12" w:val="single"/>
              <w:left w:color="000000" w:space="0" w:sz="12" w:val="dotted"/>
              <w:bottom w:color="000000" w:space="0" w:sz="12" w:val="dotted"/>
              <w:right w:color="000000" w:space="0" w:sz="12" w:val="single"/>
            </w:tcBorders>
            <w:shd w:fill="ffffff" w:val="clear"/>
            <w:vAlign w:val="center"/>
          </w:tcPr>
          <w:p w:rsidR="00000000" w:rsidDel="00000000" w:rsidP="00000000" w:rsidRDefault="00000000" w:rsidRPr="00000000" w14:paraId="000000A3">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i w:val="1"/>
                <w:shd w:fill="f0bc44" w:val="clear"/>
              </w:rPr>
            </w:pPr>
            <w:r w:rsidDel="00000000" w:rsidR="00000000" w:rsidRPr="00000000">
              <w:rPr>
                <w:rFonts w:ascii="IBM Plex Sans" w:cs="IBM Plex Sans" w:eastAsia="IBM Plex Sans" w:hAnsi="IBM Plex Sans"/>
                <w:i w:val="1"/>
                <w:shd w:fill="f0bc44" w:val="clear"/>
                <w:rtl w:val="0"/>
              </w:rPr>
              <w:t xml:space="preserve">[fim do período 1]</w:t>
            </w:r>
          </w:p>
        </w:tc>
      </w:tr>
      <w:tr>
        <w:trPr>
          <w:cantSplit w:val="0"/>
          <w:trHeight w:val="480" w:hRule="atLeast"/>
          <w:tblHeader w:val="0"/>
        </w:trPr>
        <w:tc>
          <w:tcPr>
            <w:tcBorders>
              <w:top w:color="000000" w:space="0" w:sz="12" w:val="dotted"/>
              <w:left w:color="000000" w:space="0" w:sz="12" w:val="single"/>
              <w:bottom w:color="000000" w:space="0" w:sz="12" w:val="dotted"/>
              <w:right w:color="000000" w:space="0" w:sz="12" w:val="dotted"/>
            </w:tcBorders>
            <w:shd w:fill="ffffff" w:val="clear"/>
            <w:vAlign w:val="center"/>
          </w:tcPr>
          <w:p w:rsidR="00000000" w:rsidDel="00000000" w:rsidP="00000000" w:rsidRDefault="00000000" w:rsidRPr="00000000" w14:paraId="000000A4">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i w:val="1"/>
                <w:shd w:fill="f0bc44" w:val="clear"/>
              </w:rPr>
            </w:pPr>
            <w:r w:rsidDel="00000000" w:rsidR="00000000" w:rsidRPr="00000000">
              <w:rPr>
                <w:rFonts w:ascii="IBM Plex Sans" w:cs="IBM Plex Sans" w:eastAsia="IBM Plex Sans" w:hAnsi="IBM Plex Sans"/>
                <w:i w:val="1"/>
                <w:shd w:fill="f0bc44" w:val="clear"/>
                <w:rtl w:val="0"/>
              </w:rPr>
              <w:t xml:space="preserve">[início do período 2]</w:t>
            </w:r>
          </w:p>
        </w:tc>
        <w:tc>
          <w:tcPr>
            <w:tcBorders>
              <w:top w:color="000000" w:space="0" w:sz="12" w:val="dotted"/>
              <w:left w:color="000000" w:space="0" w:sz="12" w:val="dotted"/>
              <w:bottom w:color="000000" w:space="0" w:sz="12" w:val="dotted"/>
              <w:right w:color="000000" w:space="0" w:sz="12" w:val="single"/>
            </w:tcBorders>
            <w:shd w:fill="ffffff" w:val="clear"/>
            <w:vAlign w:val="center"/>
          </w:tcPr>
          <w:p w:rsidR="00000000" w:rsidDel="00000000" w:rsidP="00000000" w:rsidRDefault="00000000" w:rsidRPr="00000000" w14:paraId="000000A5">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i w:val="1"/>
                <w:shd w:fill="f0bc44" w:val="clear"/>
              </w:rPr>
            </w:pPr>
            <w:r w:rsidDel="00000000" w:rsidR="00000000" w:rsidRPr="00000000">
              <w:rPr>
                <w:rFonts w:ascii="IBM Plex Sans" w:cs="IBM Plex Sans" w:eastAsia="IBM Plex Sans" w:hAnsi="IBM Plex Sans"/>
                <w:i w:val="1"/>
                <w:shd w:fill="f0bc44" w:val="clear"/>
                <w:rtl w:val="0"/>
              </w:rPr>
              <w:t xml:space="preserve">[fim do período 2]</w:t>
            </w:r>
          </w:p>
        </w:tc>
      </w:tr>
      <w:tr>
        <w:trPr>
          <w:cantSplit w:val="0"/>
          <w:trHeight w:val="480" w:hRule="atLeast"/>
          <w:tblHeader w:val="0"/>
        </w:trPr>
        <w:tc>
          <w:tcPr>
            <w:tcBorders>
              <w:top w:color="000000" w:space="0" w:sz="12" w:val="dotted"/>
              <w:left w:color="000000" w:space="0" w:sz="12" w:val="single"/>
              <w:bottom w:color="000000" w:space="0" w:sz="12" w:val="single"/>
              <w:right w:color="000000" w:space="0" w:sz="12" w:val="dotted"/>
            </w:tcBorders>
            <w:shd w:fill="ffffff" w:val="clear"/>
            <w:vAlign w:val="center"/>
          </w:tcPr>
          <w:p w:rsidR="00000000" w:rsidDel="00000000" w:rsidP="00000000" w:rsidRDefault="00000000" w:rsidRPr="00000000" w14:paraId="000000A6">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i w:val="1"/>
                <w:shd w:fill="f0bc44" w:val="clear"/>
              </w:rPr>
            </w:pPr>
            <w:r w:rsidDel="00000000" w:rsidR="00000000" w:rsidRPr="00000000">
              <w:rPr>
                <w:rFonts w:ascii="IBM Plex Sans" w:cs="IBM Plex Sans" w:eastAsia="IBM Plex Sans" w:hAnsi="IBM Plex Sans"/>
                <w:i w:val="1"/>
                <w:shd w:fill="f0bc44" w:val="clear"/>
                <w:rtl w:val="0"/>
              </w:rPr>
              <w:t xml:space="preserve">[etc.]</w:t>
            </w:r>
          </w:p>
        </w:tc>
        <w:tc>
          <w:tcPr>
            <w:tcBorders>
              <w:top w:color="000000" w:space="0" w:sz="12" w:val="dotted"/>
              <w:left w:color="000000" w:space="0" w:sz="12" w:val="dotted"/>
              <w:bottom w:color="000000" w:space="0" w:sz="12" w:val="single"/>
              <w:right w:color="000000" w:space="0" w:sz="12" w:val="single"/>
            </w:tcBorders>
            <w:shd w:fill="ffffff" w:val="clear"/>
            <w:vAlign w:val="center"/>
          </w:tcPr>
          <w:p w:rsidR="00000000" w:rsidDel="00000000" w:rsidP="00000000" w:rsidRDefault="00000000" w:rsidRPr="00000000" w14:paraId="000000A7">
            <w:pPr>
              <w:tabs>
                <w:tab w:val="left" w:leader="none" w:pos="459"/>
                <w:tab w:val="left" w:leader="none" w:pos="460"/>
                <w:tab w:val="left" w:leader="none" w:pos="459"/>
                <w:tab w:val="left" w:leader="none" w:pos="460"/>
                <w:tab w:val="left" w:leader="none" w:pos="1701"/>
              </w:tabs>
              <w:spacing w:line="276" w:lineRule="auto"/>
              <w:jc w:val="center"/>
              <w:rPr>
                <w:rFonts w:ascii="IBM Plex Sans" w:cs="IBM Plex Sans" w:eastAsia="IBM Plex Sans" w:hAnsi="IBM Plex Sans"/>
                <w:i w:val="1"/>
                <w:shd w:fill="f0bc44" w:val="clear"/>
              </w:rPr>
            </w:pPr>
            <w:r w:rsidDel="00000000" w:rsidR="00000000" w:rsidRPr="00000000">
              <w:rPr>
                <w:rFonts w:ascii="IBM Plex Sans" w:cs="IBM Plex Sans" w:eastAsia="IBM Plex Sans" w:hAnsi="IBM Plex Sans"/>
                <w:i w:val="1"/>
                <w:shd w:fill="f0bc44" w:val="clear"/>
                <w:rtl w:val="0"/>
              </w:rPr>
              <w:t xml:space="preserve">[etc.]</w:t>
            </w:r>
          </w:p>
        </w:tc>
      </w:tr>
    </w:tbl>
    <w:p w:rsidR="00000000" w:rsidDel="00000000" w:rsidP="00000000" w:rsidRDefault="00000000" w:rsidRPr="00000000" w14:paraId="000000A8">
      <w:pPr>
        <w:tabs>
          <w:tab w:val="left" w:leader="none" w:pos="459"/>
          <w:tab w:val="left" w:leader="none" w:pos="460"/>
          <w:tab w:val="left" w:leader="none" w:pos="459"/>
          <w:tab w:val="left" w:leader="none" w:pos="460"/>
          <w:tab w:val="left" w:leader="none" w:pos="1701"/>
        </w:tabs>
        <w:spacing w:line="276" w:lineRule="auto"/>
        <w:rPr/>
      </w:pPr>
      <w:r w:rsidDel="00000000" w:rsidR="00000000" w:rsidRPr="00000000">
        <w:rPr>
          <w:rtl w:val="0"/>
        </w:rPr>
      </w:r>
    </w:p>
    <w:p w:rsidR="00000000" w:rsidDel="00000000" w:rsidP="00000000" w:rsidRDefault="00000000" w:rsidRPr="00000000" w14:paraId="000000A9">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t xml:space="preserve">Confirmo que não estou envolvido em outros projetos em um cargo que demande os meus serviços durante os períodos em que os meus serviços são demandados nesta proposta.</w:t>
      </w:r>
    </w:p>
    <w:p w:rsidR="00000000" w:rsidDel="00000000" w:rsidP="00000000" w:rsidRDefault="00000000" w:rsidRPr="00000000" w14:paraId="000000AA">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B">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t xml:space="preserve">Ao fazer esta declaração, entendo que não estou autorizado a me apresentar como disponível para qualquer outra organização candidata que apresente uma proposta neste edital. Estou plenamente ciente de que, se o fizer, serei excluído da proposta. Nesse sentido, as propostas em que eu estiver incluído podem ser rejeitadas e também de que posso estar sujeito à exclusão de outros acordos com o UNOPS.</w:t>
      </w:r>
    </w:p>
    <w:p w:rsidR="00000000" w:rsidDel="00000000" w:rsidP="00000000" w:rsidRDefault="00000000" w:rsidRPr="00000000" w14:paraId="000000AC">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D">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t xml:space="preserve">Além disso, se esta proposta for selecionada, estou plenamente ciente de que:</w:t>
      </w:r>
    </w:p>
    <w:p w:rsidR="00000000" w:rsidDel="00000000" w:rsidP="00000000" w:rsidRDefault="00000000" w:rsidRPr="00000000" w14:paraId="000000AE">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AF">
      <w:pPr>
        <w:numPr>
          <w:ilvl w:val="0"/>
          <w:numId w:val="5"/>
        </w:numPr>
        <w:tabs>
          <w:tab w:val="left" w:leader="none" w:pos="459"/>
          <w:tab w:val="left" w:leader="none" w:pos="460"/>
          <w:tab w:val="left" w:leader="none" w:pos="459"/>
          <w:tab w:val="left" w:leader="none" w:pos="460"/>
          <w:tab w:val="left" w:leader="none" w:pos="1701"/>
        </w:tabs>
        <w:spacing w:line="276" w:lineRule="auto"/>
        <w:jc w:val="both"/>
        <w:rPr>
          <w:color w:val="f0bc44"/>
        </w:rPr>
      </w:pPr>
      <w:r w:rsidDel="00000000" w:rsidR="00000000" w:rsidRPr="00000000">
        <w:rPr>
          <w:rtl w:val="0"/>
        </w:rPr>
        <w:t xml:space="preserve">Caso não esteja disponível na data prevista de início dos meus serviços por razões que não sejam problemas de saúde ou força maior, eu posso ser excluído de outros acordos com o UNOPS</w:t>
      </w:r>
    </w:p>
    <w:p w:rsidR="00000000" w:rsidDel="00000000" w:rsidP="00000000" w:rsidRDefault="00000000" w:rsidRPr="00000000" w14:paraId="000000B0">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B1">
      <w:pPr>
        <w:numPr>
          <w:ilvl w:val="0"/>
          <w:numId w:val="5"/>
        </w:numPr>
        <w:tabs>
          <w:tab w:val="left" w:leader="none" w:pos="459"/>
          <w:tab w:val="left" w:leader="none" w:pos="460"/>
          <w:tab w:val="left" w:leader="none" w:pos="459"/>
          <w:tab w:val="left" w:leader="none" w:pos="460"/>
          <w:tab w:val="left" w:leader="none" w:pos="1701"/>
        </w:tabs>
        <w:spacing w:line="276" w:lineRule="auto"/>
        <w:jc w:val="both"/>
        <w:rPr>
          <w:color w:val="f0bc44"/>
        </w:rPr>
      </w:pPr>
      <w:r w:rsidDel="00000000" w:rsidR="00000000" w:rsidRPr="00000000">
        <w:rPr>
          <w:rtl w:val="0"/>
        </w:rPr>
        <w:t xml:space="preserve">Qualquer acordo de subvenção/financiamento emitido para a organização candidata a partir deste processo pode ser anulado e sem efeito.</w:t>
      </w:r>
    </w:p>
    <w:p w:rsidR="00000000" w:rsidDel="00000000" w:rsidP="00000000" w:rsidRDefault="00000000" w:rsidRPr="00000000" w14:paraId="000000B2">
      <w:pPr>
        <w:tabs>
          <w:tab w:val="left" w:leader="none" w:pos="459"/>
          <w:tab w:val="left" w:leader="none" w:pos="460"/>
          <w:tab w:val="left" w:leader="none" w:pos="459"/>
          <w:tab w:val="left" w:leader="none" w:pos="460"/>
          <w:tab w:val="left" w:leader="none" w:pos="1701"/>
        </w:tabs>
        <w:spacing w:line="276" w:lineRule="auto"/>
        <w:jc w:val="both"/>
        <w:rPr/>
      </w:pPr>
      <w:r w:rsidDel="00000000" w:rsidR="00000000" w:rsidRPr="00000000">
        <w:rPr>
          <w:rtl w:val="0"/>
        </w:rPr>
      </w:r>
    </w:p>
    <w:p w:rsidR="00000000" w:rsidDel="00000000" w:rsidP="00000000" w:rsidRDefault="00000000" w:rsidRPr="00000000" w14:paraId="000000B3">
      <w:pPr>
        <w:tabs>
          <w:tab w:val="left" w:leader="none" w:pos="459"/>
          <w:tab w:val="left" w:leader="none" w:pos="460"/>
          <w:tab w:val="left" w:leader="none" w:pos="459"/>
          <w:tab w:val="left" w:leader="none" w:pos="460"/>
          <w:tab w:val="left" w:leader="none" w:pos="1701"/>
        </w:tabs>
        <w:spacing w:line="276" w:lineRule="auto"/>
        <w:ind w:left="720" w:firstLine="0"/>
        <w:rPr/>
      </w:pPr>
      <w:r w:rsidDel="00000000" w:rsidR="00000000" w:rsidRPr="00000000">
        <w:rPr>
          <w:rtl w:val="0"/>
        </w:rPr>
      </w:r>
    </w:p>
    <w:tbl>
      <w:tblPr>
        <w:tblStyle w:val="Table5"/>
        <w:tblW w:w="912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35"/>
        <w:gridCol w:w="5985"/>
        <w:tblGridChange w:id="0">
          <w:tblGrid>
            <w:gridCol w:w="3135"/>
            <w:gridCol w:w="5985"/>
          </w:tblGrid>
        </w:tblGridChange>
      </w:tblGrid>
      <w:tr>
        <w:trPr>
          <w:cantSplit w:val="0"/>
          <w:trHeight w:val="724.6451612903227"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B4">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 </w:t>
            </w:r>
          </w:p>
        </w:tc>
        <w:tc>
          <w:tcPr>
            <w:tcBorders>
              <w:top w:color="004976" w:space="0" w:sz="12" w:val="single"/>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B5">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724.6451612903227"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B6">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Título: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B7">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724.6451612903227"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B8">
            <w:pPr>
              <w:tabs>
                <w:tab w:val="left" w:leader="none" w:pos="459"/>
                <w:tab w:val="left" w:leader="none" w:pos="460"/>
                <w:tab w:val="left" w:leader="none" w:pos="459"/>
                <w:tab w:val="left" w:leader="none" w:pos="460"/>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B9">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tl w:val="0"/>
              </w:rPr>
            </w:r>
          </w:p>
        </w:tc>
      </w:tr>
      <w:tr>
        <w:trPr>
          <w:cantSplit w:val="0"/>
          <w:trHeight w:val="1050" w:hRule="atLeast"/>
          <w:tblHeader w:val="0"/>
        </w:trPr>
        <w:tc>
          <w:tcPr>
            <w:tcBorders>
              <w:top w:color="ffffff" w:space="0" w:sz="18" w:val="single"/>
              <w:left w:color="004976" w:space="0" w:sz="12" w:val="single"/>
              <w:bottom w:color="004976" w:space="0" w:sz="12" w:val="single"/>
              <w:right w:color="000000" w:space="0" w:sz="0" w:val="nil"/>
            </w:tcBorders>
            <w:shd w:fill="efefef" w:val="clear"/>
          </w:tcPr>
          <w:p w:rsidR="00000000" w:rsidDel="00000000" w:rsidP="00000000" w:rsidRDefault="00000000" w:rsidRPr="00000000" w14:paraId="000000BA">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bookmarkStart w:colFirst="0" w:colLast="0" w:name="_oqsgnedu7bpg" w:id="5"/>
            <w:bookmarkEnd w:id="5"/>
            <w:r w:rsidDel="00000000" w:rsidR="00000000" w:rsidRPr="00000000">
              <w:rPr>
                <w:rFonts w:ascii="IBM Plex Sans" w:cs="IBM Plex Sans" w:eastAsia="IBM Plex Sans" w:hAnsi="IBM Plex Sans"/>
                <w:rtl w:val="0"/>
              </w:rPr>
              <w:t xml:space="preserve">Assinatura:</w:t>
            </w:r>
          </w:p>
        </w:tc>
        <w:tc>
          <w:tcPr>
            <w:tcBorders>
              <w:top w:color="000000" w:space="0" w:sz="12" w:val="dotted"/>
              <w:left w:color="000000" w:space="0" w:sz="0" w:val="nil"/>
              <w:bottom w:color="004976" w:space="0" w:sz="12" w:val="single"/>
              <w:right w:color="004976" w:space="0" w:sz="12" w:val="single"/>
            </w:tcBorders>
            <w:shd w:fill="ffffff" w:val="clear"/>
          </w:tcPr>
          <w:p w:rsidR="00000000" w:rsidDel="00000000" w:rsidP="00000000" w:rsidRDefault="00000000" w:rsidRPr="00000000" w14:paraId="000000BB">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bookmarkStart w:colFirst="0" w:colLast="0" w:name="_fci9kn88zprr" w:id="6"/>
            <w:bookmarkEnd w:id="6"/>
            <w:r w:rsidDel="00000000" w:rsidR="00000000" w:rsidRPr="00000000">
              <w:rPr>
                <w:rtl w:val="0"/>
              </w:rPr>
            </w:r>
          </w:p>
        </w:tc>
      </w:tr>
    </w:tbl>
    <w:p w:rsidR="00000000" w:rsidDel="00000000" w:rsidP="00000000" w:rsidRDefault="00000000" w:rsidRPr="00000000" w14:paraId="000000BC">
      <w:pPr>
        <w:tabs>
          <w:tab w:val="left" w:leader="none" w:pos="459"/>
          <w:tab w:val="left" w:leader="none" w:pos="460"/>
          <w:tab w:val="left" w:leader="none" w:pos="459"/>
          <w:tab w:val="left" w:leader="none" w:pos="460"/>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D">
      <w:pPr>
        <w:tabs>
          <w:tab w:val="left" w:leader="none" w:pos="459"/>
          <w:tab w:val="left" w:leader="none" w:pos="460"/>
          <w:tab w:val="left" w:leader="none" w:pos="459"/>
          <w:tab w:val="left" w:leader="none" w:pos="460"/>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BE">
      <w:pPr>
        <w:tabs>
          <w:tab w:val="left" w:leader="none" w:pos="459"/>
          <w:tab w:val="left" w:leader="none" w:pos="460"/>
          <w:tab w:val="left" w:leader="none" w:pos="459"/>
          <w:tab w:val="left" w:leader="none" w:pos="460"/>
          <w:tab w:val="left" w:leader="none" w:pos="909"/>
          <w:tab w:val="left" w:leader="none" w:pos="910"/>
        </w:tabs>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spacing w:after="320" w:line="240" w:lineRule="auto"/>
        <w:ind w:right="-40.8661417322827"/>
        <w:jc w:val="both"/>
        <w:rPr/>
      </w:pPr>
      <w:bookmarkStart w:colFirst="0" w:colLast="0" w:name="_ishrn8oxk777" w:id="7"/>
      <w:bookmarkEnd w:id="7"/>
      <w:r w:rsidDel="00000000" w:rsidR="00000000" w:rsidRPr="00000000">
        <w:rPr>
          <w:color w:val="2b5546"/>
          <w:sz w:val="32"/>
          <w:szCs w:val="32"/>
          <w:rtl w:val="0"/>
        </w:rPr>
        <w:t xml:space="preserve">D- Declaração de Diversidade </w:t>
      </w:r>
      <w:r w:rsidDel="00000000" w:rsidR="00000000" w:rsidRPr="00000000">
        <w:rPr>
          <w:rtl w:val="0"/>
        </w:rPr>
      </w:r>
    </w:p>
    <w:p w:rsidR="00000000" w:rsidDel="00000000" w:rsidP="00000000" w:rsidRDefault="00000000" w:rsidRPr="00000000" w14:paraId="000000C0">
      <w:pPr>
        <w:tabs>
          <w:tab w:val="left" w:leader="none" w:pos="459"/>
          <w:tab w:val="left" w:leader="none" w:pos="460"/>
          <w:tab w:val="left" w:leader="none" w:pos="459"/>
          <w:tab w:val="left" w:leader="none" w:pos="460"/>
        </w:tabs>
        <w:spacing w:line="276" w:lineRule="auto"/>
        <w:jc w:val="both"/>
        <w:rPr/>
      </w:pPr>
      <w:r w:rsidDel="00000000" w:rsidR="00000000" w:rsidRPr="00000000">
        <w:rPr>
          <w:b w:val="1"/>
          <w:color w:val="000000"/>
          <w:rtl w:val="0"/>
        </w:rPr>
        <w:t xml:space="preserve">Este documento é obrigatório</w:t>
      </w:r>
      <w:r w:rsidDel="00000000" w:rsidR="00000000" w:rsidRPr="00000000">
        <w:rPr>
          <w:rtl w:val="0"/>
        </w:rPr>
        <w:t xml:space="preserve"> e contém uma declaração de comprometimento que a equipe do projeto apresentará diversidade quanto a sua composição, tendo a presença de no mínimo 20% de: mulheres, jovens, pessoas idosas, pessoas com deficiência, pessoas negras, pessoas LGBTQI+, pessoas indígenas, quilombolas e pessoas de outras comunidades tradicionais</w:t>
      </w:r>
      <w:r w:rsidDel="00000000" w:rsidR="00000000" w:rsidRPr="00000000">
        <w:rPr>
          <w:rFonts w:ascii="Roboto" w:cs="Roboto" w:eastAsia="Roboto" w:hAnsi="Roboto"/>
          <w:color w:val="444746"/>
          <w:sz w:val="21"/>
          <w:szCs w:val="21"/>
          <w:highlight w:val="white"/>
          <w:rtl w:val="0"/>
        </w:rPr>
        <w:t xml:space="preserve">.</w:t>
      </w:r>
      <w:r w:rsidDel="00000000" w:rsidR="00000000" w:rsidRPr="00000000">
        <w:rPr>
          <w:rtl w:val="0"/>
        </w:rPr>
      </w:r>
    </w:p>
    <w:p w:rsidR="00000000" w:rsidDel="00000000" w:rsidP="00000000" w:rsidRDefault="00000000" w:rsidRPr="00000000" w14:paraId="000000C1">
      <w:pPr>
        <w:tabs>
          <w:tab w:val="left" w:leader="none" w:pos="459"/>
          <w:tab w:val="left" w:leader="none" w:pos="460"/>
          <w:tab w:val="left" w:leader="none" w:pos="459"/>
          <w:tab w:val="left" w:leader="none" w:pos="460"/>
        </w:tabs>
        <w:spacing w:line="276" w:lineRule="auto"/>
        <w:ind w:left="2267" w:firstLine="0"/>
        <w:jc w:val="both"/>
        <w:rPr/>
      </w:pPr>
      <w:r w:rsidDel="00000000" w:rsidR="00000000" w:rsidRPr="00000000">
        <w:rPr>
          <w:rtl w:val="0"/>
        </w:rPr>
      </w:r>
    </w:p>
    <w:p w:rsidR="00000000" w:rsidDel="00000000" w:rsidP="00000000" w:rsidRDefault="00000000" w:rsidRPr="00000000" w14:paraId="000000C2">
      <w:pPr>
        <w:tabs>
          <w:tab w:val="left" w:leader="none" w:pos="459"/>
          <w:tab w:val="left" w:leader="none" w:pos="460"/>
          <w:tab w:val="left" w:leader="none" w:pos="459"/>
          <w:tab w:val="left" w:leader="none" w:pos="460"/>
        </w:tabs>
        <w:spacing w:line="276" w:lineRule="auto"/>
        <w:ind w:left="2267" w:firstLine="0"/>
        <w:jc w:val="both"/>
        <w:rPr/>
      </w:pPr>
      <w:r w:rsidDel="00000000" w:rsidR="00000000" w:rsidRPr="00000000">
        <w:rPr>
          <w:shd w:fill="f0bc44" w:val="clear"/>
          <w:rtl w:val="0"/>
        </w:rPr>
        <w:t xml:space="preserve">[</w:t>
      </w:r>
      <w:r w:rsidDel="00000000" w:rsidR="00000000" w:rsidRPr="00000000">
        <w:rPr>
          <w:i w:val="1"/>
          <w:shd w:fill="f0bc44" w:val="clear"/>
          <w:rtl w:val="0"/>
        </w:rPr>
        <w:t xml:space="preserve">Nome da Organização Candidata</w:t>
      </w:r>
      <w:r w:rsidDel="00000000" w:rsidR="00000000" w:rsidRPr="00000000">
        <w:rPr>
          <w:rtl w:val="0"/>
        </w:rPr>
        <w:t xml:space="preserve">], em atendimento ao EDITAL nº </w:t>
      </w:r>
      <w:r w:rsidDel="00000000" w:rsidR="00000000" w:rsidRPr="00000000">
        <w:rPr>
          <w:shd w:fill="f0bc44" w:val="clear"/>
          <w:rtl w:val="0"/>
        </w:rPr>
        <w:t xml:space="preserve">XXX/XXXX/XXXX</w:t>
      </w:r>
      <w:r w:rsidDel="00000000" w:rsidR="00000000" w:rsidRPr="00000000">
        <w:rPr>
          <w:rtl w:val="0"/>
        </w:rPr>
        <w:t xml:space="preserve"> declara que se compromete em contratar uma equipe diversa</w:t>
      </w:r>
      <w:r w:rsidDel="00000000" w:rsidR="00000000" w:rsidRPr="00000000">
        <w:rPr>
          <w:b w:val="1"/>
          <w:color w:val="cb6443"/>
          <w:vertAlign w:val="superscript"/>
        </w:rPr>
        <w:footnoteReference w:customMarkFollows="0" w:id="0"/>
      </w:r>
      <w:r w:rsidDel="00000000" w:rsidR="00000000" w:rsidRPr="00000000">
        <w:rPr>
          <w:rtl w:val="0"/>
        </w:rPr>
        <w:t xml:space="preserve"> </w:t>
      </w:r>
      <w:r w:rsidDel="00000000" w:rsidR="00000000" w:rsidRPr="00000000">
        <w:rPr>
          <w:shd w:fill="f0bc44" w:val="clear"/>
          <w:rtl w:val="0"/>
        </w:rPr>
        <w:t xml:space="preserve">[</w:t>
      </w:r>
      <w:r w:rsidDel="00000000" w:rsidR="00000000" w:rsidRPr="00000000">
        <w:rPr>
          <w:i w:val="1"/>
          <w:shd w:fill="f0bc44" w:val="clear"/>
          <w:rtl w:val="0"/>
        </w:rPr>
        <w:t xml:space="preserve">inserir a quantidade</w:t>
      </w:r>
      <w:r w:rsidDel="00000000" w:rsidR="00000000" w:rsidRPr="00000000">
        <w:rPr>
          <w:shd w:fill="f0bc44" w:val="clear"/>
          <w:rtl w:val="0"/>
        </w:rPr>
        <w:t xml:space="preserve">]</w:t>
      </w:r>
      <w:r w:rsidDel="00000000" w:rsidR="00000000" w:rsidRPr="00000000">
        <w:rPr>
          <w:rtl w:val="0"/>
        </w:rPr>
        <w:t xml:space="preserve">, para fins de desempenhar as atividades ora apresentadas, nos termos previstos no Edital. Além disso, a organização candidata se compromete a realizar referida contratação anteriormente ao primeiro marco de desembolso do Acordo de Subvenção, a qual terá a sua cópia devidamente apresentada ao Comitê Avaliador, para fins de demonstrar sua comprovação.</w:t>
      </w:r>
    </w:p>
    <w:p w:rsidR="00000000" w:rsidDel="00000000" w:rsidP="00000000" w:rsidRDefault="00000000" w:rsidRPr="00000000" w14:paraId="000000C3">
      <w:pPr>
        <w:tabs>
          <w:tab w:val="left" w:leader="none" w:pos="459"/>
          <w:tab w:val="left" w:leader="none" w:pos="460"/>
          <w:tab w:val="left" w:leader="none" w:pos="459"/>
          <w:tab w:val="left" w:leader="none" w:pos="460"/>
        </w:tabs>
        <w:spacing w:line="276" w:lineRule="auto"/>
        <w:ind w:left="2267" w:firstLine="0"/>
        <w:jc w:val="both"/>
        <w:rPr/>
      </w:pPr>
      <w:r w:rsidDel="00000000" w:rsidR="00000000" w:rsidRPr="00000000">
        <w:rPr>
          <w:rtl w:val="0"/>
        </w:rPr>
      </w:r>
    </w:p>
    <w:p w:rsidR="00000000" w:rsidDel="00000000" w:rsidP="00000000" w:rsidRDefault="00000000" w:rsidRPr="00000000" w14:paraId="000000C4">
      <w:pPr>
        <w:tabs>
          <w:tab w:val="left" w:leader="none" w:pos="459"/>
          <w:tab w:val="left" w:leader="none" w:pos="460"/>
          <w:tab w:val="left" w:leader="none" w:pos="459"/>
          <w:tab w:val="left" w:leader="none" w:pos="460"/>
        </w:tabs>
        <w:spacing w:line="276" w:lineRule="auto"/>
        <w:rPr/>
      </w:pPr>
      <w:r w:rsidDel="00000000" w:rsidR="00000000" w:rsidRPr="00000000">
        <w:rPr>
          <w:rtl w:val="0"/>
        </w:rPr>
        <w:t xml:space="preserve"> </w:t>
      </w:r>
    </w:p>
    <w:tbl>
      <w:tblPr>
        <w:tblStyle w:val="Table6"/>
        <w:tblW w:w="906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25"/>
        <w:gridCol w:w="7035"/>
        <w:tblGridChange w:id="0">
          <w:tblGrid>
            <w:gridCol w:w="2025"/>
            <w:gridCol w:w="7035"/>
          </w:tblGrid>
        </w:tblGridChange>
      </w:tblGrid>
      <w:tr>
        <w:trPr>
          <w:cantSplit w:val="0"/>
          <w:trHeight w:val="717"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C5">
            <w:pPr>
              <w:tabs>
                <w:tab w:val="left" w:leader="none" w:pos="459"/>
                <w:tab w:val="left" w:leader="none" w:pos="460"/>
                <w:tab w:val="left" w:leader="none" w:pos="459"/>
                <w:tab w:val="left" w:leader="none" w:pos="460"/>
                <w:tab w:val="left" w:leader="none" w:pos="4820"/>
              </w:tabs>
              <w:ind w:right="43"/>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 </w:t>
            </w:r>
          </w:p>
        </w:tc>
        <w:tc>
          <w:tcPr>
            <w:tcBorders>
              <w:top w:color="004976" w:space="0" w:sz="12" w:val="single"/>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C6">
            <w:pPr>
              <w:tabs>
                <w:tab w:val="left" w:leader="none" w:pos="459"/>
                <w:tab w:val="left" w:leader="none" w:pos="460"/>
                <w:tab w:val="left" w:leader="none" w:pos="459"/>
                <w:tab w:val="left" w:leader="none" w:pos="460"/>
                <w:tab w:val="left" w:leader="none" w:pos="4820"/>
              </w:tabs>
              <w:rPr>
                <w:rFonts w:ascii="IBM Plex Sans" w:cs="IBM Plex Sans" w:eastAsia="IBM Plex Sans" w:hAnsi="IBM Plex Sans"/>
              </w:rPr>
            </w:pPr>
            <w:r w:rsidDel="00000000" w:rsidR="00000000" w:rsidRPr="00000000">
              <w:rPr>
                <w:rtl w:val="0"/>
              </w:rPr>
            </w:r>
          </w:p>
        </w:tc>
      </w:tr>
      <w:tr>
        <w:trPr>
          <w:cantSplit w:val="0"/>
          <w:trHeight w:val="802"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C7">
            <w:pPr>
              <w:tabs>
                <w:tab w:val="left" w:leader="none" w:pos="459"/>
                <w:tab w:val="left" w:leader="none" w:pos="460"/>
                <w:tab w:val="left" w:leader="none" w:pos="459"/>
                <w:tab w:val="left" w:leader="none" w:pos="460"/>
                <w:tab w:val="left" w:leader="none" w:pos="4820"/>
              </w:tabs>
              <w:ind w:right="43"/>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Título: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C8">
            <w:pPr>
              <w:tabs>
                <w:tab w:val="left" w:leader="none" w:pos="459"/>
                <w:tab w:val="left" w:leader="none" w:pos="460"/>
                <w:tab w:val="left" w:leader="none" w:pos="459"/>
                <w:tab w:val="left" w:leader="none" w:pos="460"/>
                <w:tab w:val="left" w:leader="none" w:pos="4820"/>
              </w:tabs>
              <w:rPr>
                <w:rFonts w:ascii="IBM Plex Sans" w:cs="IBM Plex Sans" w:eastAsia="IBM Plex Sans" w:hAnsi="IBM Plex Sans"/>
              </w:rPr>
            </w:pPr>
            <w:r w:rsidDel="00000000" w:rsidR="00000000" w:rsidRPr="00000000">
              <w:rPr>
                <w:rtl w:val="0"/>
              </w:rPr>
            </w:r>
          </w:p>
        </w:tc>
      </w:tr>
      <w:tr>
        <w:trPr>
          <w:cantSplit w:val="0"/>
          <w:trHeight w:val="802"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C9">
            <w:pPr>
              <w:tabs>
                <w:tab w:val="left" w:leader="none" w:pos="459"/>
                <w:tab w:val="left" w:leader="none" w:pos="460"/>
                <w:tab w:val="left" w:leader="none" w:pos="459"/>
                <w:tab w:val="left" w:leader="none" w:pos="460"/>
                <w:tab w:val="center" w:leader="none" w:pos="4320"/>
                <w:tab w:val="right" w:leader="none" w:pos="8640"/>
              </w:tabs>
              <w:ind w:right="43"/>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CA">
            <w:pPr>
              <w:tabs>
                <w:tab w:val="left" w:leader="none" w:pos="459"/>
                <w:tab w:val="left" w:leader="none" w:pos="460"/>
                <w:tab w:val="left" w:leader="none" w:pos="459"/>
                <w:tab w:val="left" w:leader="none" w:pos="460"/>
              </w:tabs>
              <w:rPr>
                <w:rFonts w:ascii="IBM Plex Sans" w:cs="IBM Plex Sans" w:eastAsia="IBM Plex Sans" w:hAnsi="IBM Plex Sans"/>
              </w:rPr>
            </w:pPr>
            <w:r w:rsidDel="00000000" w:rsidR="00000000" w:rsidRPr="00000000">
              <w:rPr>
                <w:rtl w:val="0"/>
              </w:rPr>
            </w:r>
          </w:p>
        </w:tc>
      </w:tr>
      <w:tr>
        <w:trPr>
          <w:cantSplit w:val="0"/>
          <w:trHeight w:val="802" w:hRule="atLeast"/>
          <w:tblHeader w:val="0"/>
        </w:trPr>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CB">
            <w:pPr>
              <w:tabs>
                <w:tab w:val="left" w:leader="none" w:pos="459"/>
                <w:tab w:val="left" w:leader="none" w:pos="460"/>
                <w:tab w:val="left" w:leader="none" w:pos="459"/>
                <w:tab w:val="left" w:leader="none" w:pos="460"/>
              </w:tabs>
              <w:ind w:right="43"/>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Assinatura:</w:t>
            </w:r>
          </w:p>
        </w:tc>
        <w:tc>
          <w:tcPr>
            <w:tcBorders>
              <w:top w:color="000000" w:space="0" w:sz="12" w:val="dotted"/>
              <w:left w:color="000000" w:space="0" w:sz="0" w:val="nil"/>
              <w:bottom w:color="004976" w:space="0" w:sz="12" w:val="single"/>
              <w:right w:color="004976" w:space="0" w:sz="12" w:val="single"/>
            </w:tcBorders>
            <w:shd w:fill="ffffff" w:val="clear"/>
          </w:tcPr>
          <w:p w:rsidR="00000000" w:rsidDel="00000000" w:rsidP="00000000" w:rsidRDefault="00000000" w:rsidRPr="00000000" w14:paraId="000000CC">
            <w:pPr>
              <w:tabs>
                <w:tab w:val="left" w:leader="none" w:pos="459"/>
                <w:tab w:val="left" w:leader="none" w:pos="460"/>
                <w:tab w:val="left" w:leader="none" w:pos="459"/>
                <w:tab w:val="left" w:leader="none" w:pos="460"/>
              </w:tabs>
              <w:rPr>
                <w:rFonts w:ascii="IBM Plex Sans" w:cs="IBM Plex Sans" w:eastAsia="IBM Plex Sans" w:hAnsi="IBM Plex Sans"/>
              </w:rPr>
            </w:pPr>
            <w:r w:rsidDel="00000000" w:rsidR="00000000" w:rsidRPr="00000000">
              <w:rPr>
                <w:rtl w:val="0"/>
              </w:rPr>
            </w:r>
          </w:p>
        </w:tc>
      </w:tr>
    </w:tbl>
    <w:p w:rsidR="00000000" w:rsidDel="00000000" w:rsidP="00000000" w:rsidRDefault="00000000" w:rsidRPr="00000000" w14:paraId="000000CD">
      <w:pPr>
        <w:keepNext w:val="1"/>
        <w:keepLines w:val="1"/>
        <w:pBdr>
          <w:bottom w:color="000000" w:space="0" w:sz="0" w:val="none"/>
        </w:pBdr>
        <w:tabs>
          <w:tab w:val="left" w:leader="none" w:pos="459"/>
          <w:tab w:val="left" w:leader="none" w:pos="460"/>
          <w:tab w:val="left" w:leader="none" w:pos="459"/>
          <w:tab w:val="left" w:leader="none" w:pos="460"/>
        </w:tabs>
        <w:spacing w:line="276" w:lineRule="auto"/>
        <w:ind w:left="720" w:firstLine="0"/>
        <w:jc w:val="both"/>
        <w:rPr/>
      </w:pPr>
      <w:bookmarkStart w:colFirst="0" w:colLast="0" w:name="_e71j4myocziz" w:id="8"/>
      <w:bookmarkEnd w:id="8"/>
      <w:r w:rsidDel="00000000" w:rsidR="00000000" w:rsidRPr="00000000">
        <w:rPr>
          <w:rtl w:val="0"/>
        </w:rPr>
      </w:r>
    </w:p>
    <w:p w:rsidR="00000000" w:rsidDel="00000000" w:rsidP="00000000" w:rsidRDefault="00000000" w:rsidRPr="00000000" w14:paraId="000000CE">
      <w:pPr>
        <w:tabs>
          <w:tab w:val="left" w:leader="none" w:pos="459"/>
          <w:tab w:val="left" w:leader="none" w:pos="460"/>
          <w:tab w:val="left" w:leader="none" w:pos="459"/>
          <w:tab w:val="left" w:leader="none" w:pos="460"/>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CF">
      <w:pPr>
        <w:pStyle w:val="Heading1"/>
        <w:spacing w:after="320" w:line="240" w:lineRule="auto"/>
        <w:ind w:right="-40.8661417322827"/>
        <w:jc w:val="both"/>
        <w:rPr/>
      </w:pPr>
      <w:bookmarkStart w:colFirst="0" w:colLast="0" w:name="_8akeluy6235w" w:id="9"/>
      <w:bookmarkEnd w:id="9"/>
      <w:r w:rsidDel="00000000" w:rsidR="00000000" w:rsidRPr="00000000">
        <w:rPr>
          <w:color w:val="2b5546"/>
          <w:sz w:val="32"/>
          <w:szCs w:val="32"/>
          <w:rtl w:val="0"/>
        </w:rPr>
        <w:t xml:space="preserve">E - Declaração de Intenção de Contratação</w:t>
      </w:r>
      <w:r w:rsidDel="00000000" w:rsidR="00000000" w:rsidRPr="00000000">
        <w:rPr>
          <w:rtl w:val="0"/>
        </w:rPr>
      </w:r>
    </w:p>
    <w:p w:rsidR="00000000" w:rsidDel="00000000" w:rsidP="00000000" w:rsidRDefault="00000000" w:rsidRPr="00000000" w14:paraId="000000D0">
      <w:pPr>
        <w:tabs>
          <w:tab w:val="left" w:leader="none" w:pos="459"/>
          <w:tab w:val="left" w:leader="none" w:pos="460"/>
          <w:tab w:val="left" w:leader="none" w:pos="459"/>
          <w:tab w:val="left" w:leader="none" w:pos="460"/>
          <w:tab w:val="left" w:leader="none" w:pos="909"/>
          <w:tab w:val="left" w:leader="none" w:pos="910"/>
        </w:tabs>
        <w:spacing w:line="276" w:lineRule="auto"/>
        <w:rPr/>
      </w:pPr>
      <w:r w:rsidDel="00000000" w:rsidR="00000000" w:rsidRPr="00000000">
        <w:rPr>
          <w:rtl w:val="0"/>
        </w:rPr>
      </w:r>
    </w:p>
    <w:p w:rsidR="00000000" w:rsidDel="00000000" w:rsidP="00000000" w:rsidRDefault="00000000" w:rsidRPr="00000000" w14:paraId="000000D1">
      <w:pPr>
        <w:tabs>
          <w:tab w:val="left" w:leader="none" w:pos="459"/>
          <w:tab w:val="left" w:leader="none" w:pos="460"/>
          <w:tab w:val="left" w:leader="none" w:pos="459"/>
          <w:tab w:val="left" w:leader="none" w:pos="460"/>
        </w:tabs>
        <w:spacing w:line="276" w:lineRule="auto"/>
        <w:ind w:left="2267" w:firstLine="0"/>
        <w:jc w:val="both"/>
        <w:rPr/>
      </w:pPr>
      <w:bookmarkStart w:colFirst="0" w:colLast="0" w:name="_vpsx729ka4sh" w:id="10"/>
      <w:bookmarkEnd w:id="10"/>
      <w:r w:rsidDel="00000000" w:rsidR="00000000" w:rsidRPr="00000000">
        <w:rPr>
          <w:shd w:fill="f0bc44" w:val="clear"/>
          <w:rtl w:val="0"/>
        </w:rPr>
        <w:t xml:space="preserve">[</w:t>
      </w:r>
      <w:r w:rsidDel="00000000" w:rsidR="00000000" w:rsidRPr="00000000">
        <w:rPr>
          <w:i w:val="1"/>
          <w:shd w:fill="f0bc44" w:val="clear"/>
          <w:rtl w:val="0"/>
        </w:rPr>
        <w:t xml:space="preserve">Nome da Organização Candidata</w:t>
      </w:r>
      <w:r w:rsidDel="00000000" w:rsidR="00000000" w:rsidRPr="00000000">
        <w:rPr>
          <w:shd w:fill="f0bc44" w:val="clear"/>
          <w:rtl w:val="0"/>
        </w:rPr>
        <w:t xml:space="preserve">],</w:t>
      </w:r>
      <w:r w:rsidDel="00000000" w:rsidR="00000000" w:rsidRPr="00000000">
        <w:rPr>
          <w:rtl w:val="0"/>
        </w:rPr>
        <w:t xml:space="preserve"> declara, em atendimento ao EDITAL nº </w:t>
      </w:r>
      <w:r w:rsidDel="00000000" w:rsidR="00000000" w:rsidRPr="00000000">
        <w:rPr>
          <w:shd w:fill="f0bc44" w:val="clear"/>
          <w:rtl w:val="0"/>
        </w:rPr>
        <w:t xml:space="preserve">XXX/XXXX/XXXX</w:t>
      </w:r>
      <w:r w:rsidDel="00000000" w:rsidR="00000000" w:rsidRPr="00000000">
        <w:rPr>
          <w:rtl w:val="0"/>
        </w:rPr>
        <w:t xml:space="preserve"> que tem a intenção de contratar [</w:t>
      </w:r>
      <w:r w:rsidDel="00000000" w:rsidR="00000000" w:rsidRPr="00000000">
        <w:rPr>
          <w:i w:val="1"/>
          <w:rtl w:val="0"/>
        </w:rPr>
        <w:t xml:space="preserve">inserir a quantidade</w:t>
      </w:r>
      <w:r w:rsidDel="00000000" w:rsidR="00000000" w:rsidRPr="00000000">
        <w:rPr>
          <w:rtl w:val="0"/>
        </w:rPr>
        <w:t xml:space="preserve">] profissional/is local/is de Maceió, para fins de desempenhar as atividades ora apresentadas, nos termos previstos no Edital conforme descrição no item 5.1. Além disso, a organização candidata se compromete a realizar referida contratação anteriormente ao primeiro marco de desembolso do Acordo de Subvenção, a qual terá a sua cópia devidamente apresentada ao Comitê Avaliador, para fins de demonstrar sua comprovação.</w:t>
      </w:r>
    </w:p>
    <w:p w:rsidR="00000000" w:rsidDel="00000000" w:rsidP="00000000" w:rsidRDefault="00000000" w:rsidRPr="00000000" w14:paraId="000000D2">
      <w:pPr>
        <w:tabs>
          <w:tab w:val="left" w:leader="none" w:pos="459"/>
          <w:tab w:val="left" w:leader="none" w:pos="460"/>
          <w:tab w:val="left" w:leader="none" w:pos="459"/>
          <w:tab w:val="left" w:leader="none" w:pos="460"/>
        </w:tabs>
        <w:spacing w:line="276" w:lineRule="auto"/>
        <w:ind w:left="2267" w:firstLine="0"/>
        <w:jc w:val="both"/>
        <w:rPr/>
      </w:pPr>
      <w:r w:rsidDel="00000000" w:rsidR="00000000" w:rsidRPr="00000000">
        <w:rPr>
          <w:rtl w:val="0"/>
        </w:rPr>
      </w:r>
    </w:p>
    <w:p w:rsidR="00000000" w:rsidDel="00000000" w:rsidP="00000000" w:rsidRDefault="00000000" w:rsidRPr="00000000" w14:paraId="000000D3">
      <w:pPr>
        <w:tabs>
          <w:tab w:val="left" w:leader="none" w:pos="459"/>
          <w:tab w:val="left" w:leader="none" w:pos="460"/>
          <w:tab w:val="left" w:leader="none" w:pos="459"/>
          <w:tab w:val="left" w:leader="none" w:pos="460"/>
        </w:tabs>
        <w:spacing w:line="276" w:lineRule="auto"/>
        <w:rPr/>
      </w:pPr>
      <w:r w:rsidDel="00000000" w:rsidR="00000000" w:rsidRPr="00000000">
        <w:rPr>
          <w:rtl w:val="0"/>
        </w:rPr>
        <w:t xml:space="preserve"> </w:t>
      </w:r>
    </w:p>
    <w:tbl>
      <w:tblPr>
        <w:tblStyle w:val="Table7"/>
        <w:tblW w:w="9165.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0"/>
        <w:gridCol w:w="6795"/>
        <w:tblGridChange w:id="0">
          <w:tblGrid>
            <w:gridCol w:w="2370"/>
            <w:gridCol w:w="6795"/>
          </w:tblGrid>
        </w:tblGridChange>
      </w:tblGrid>
      <w:tr>
        <w:trPr>
          <w:cantSplit w:val="0"/>
          <w:trHeight w:val="55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D4">
            <w:pPr>
              <w:tabs>
                <w:tab w:val="left" w:leader="none" w:pos="459"/>
                <w:tab w:val="left" w:leader="none" w:pos="460"/>
                <w:tab w:val="left" w:leader="none" w:pos="459"/>
                <w:tab w:val="left" w:leader="none" w:pos="460"/>
                <w:tab w:val="left" w:leader="none" w:pos="4820"/>
              </w:tabs>
              <w:ind w:right="43"/>
              <w:jc w:val="right"/>
              <w:rPr/>
            </w:pPr>
            <w:r w:rsidDel="00000000" w:rsidR="00000000" w:rsidRPr="00000000">
              <w:rPr>
                <w:rtl w:val="0"/>
              </w:rPr>
              <w:t xml:space="preserve">Nome: </w:t>
            </w:r>
          </w:p>
        </w:tc>
        <w:tc>
          <w:tcPr>
            <w:tcBorders>
              <w:top w:color="004976" w:space="0" w:sz="12" w:val="single"/>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D5">
            <w:pPr>
              <w:tabs>
                <w:tab w:val="left" w:leader="none" w:pos="459"/>
                <w:tab w:val="left" w:leader="none" w:pos="460"/>
                <w:tab w:val="left" w:leader="none" w:pos="459"/>
                <w:tab w:val="left" w:leader="none" w:pos="460"/>
                <w:tab w:val="left" w:leader="none" w:pos="4820"/>
              </w:tabs>
              <w:rPr/>
            </w:pPr>
            <w:r w:rsidDel="00000000" w:rsidR="00000000" w:rsidRPr="00000000">
              <w:rPr>
                <w:rtl w:val="0"/>
              </w:rPr>
            </w:r>
          </w:p>
        </w:tc>
      </w:tr>
      <w:tr>
        <w:trPr>
          <w:cantSplit w:val="0"/>
          <w:trHeight w:val="550"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D6">
            <w:pPr>
              <w:tabs>
                <w:tab w:val="left" w:leader="none" w:pos="459"/>
                <w:tab w:val="left" w:leader="none" w:pos="460"/>
                <w:tab w:val="left" w:leader="none" w:pos="459"/>
                <w:tab w:val="left" w:leader="none" w:pos="460"/>
                <w:tab w:val="left" w:leader="none" w:pos="4820"/>
              </w:tabs>
              <w:ind w:right="43"/>
              <w:jc w:val="right"/>
              <w:rPr/>
            </w:pPr>
            <w:r w:rsidDel="00000000" w:rsidR="00000000" w:rsidRPr="00000000">
              <w:rPr>
                <w:rtl w:val="0"/>
              </w:rPr>
              <w:t xml:space="preserve">Título: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D7">
            <w:pPr>
              <w:tabs>
                <w:tab w:val="left" w:leader="none" w:pos="459"/>
                <w:tab w:val="left" w:leader="none" w:pos="460"/>
                <w:tab w:val="left" w:leader="none" w:pos="459"/>
                <w:tab w:val="left" w:leader="none" w:pos="460"/>
                <w:tab w:val="left" w:leader="none" w:pos="4820"/>
              </w:tabs>
              <w:rPr/>
            </w:pPr>
            <w:r w:rsidDel="00000000" w:rsidR="00000000" w:rsidRPr="00000000">
              <w:rPr>
                <w:rtl w:val="0"/>
              </w:rPr>
            </w:r>
          </w:p>
        </w:tc>
      </w:tr>
      <w:tr>
        <w:trPr>
          <w:cantSplit w:val="0"/>
          <w:trHeight w:val="550"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D8">
            <w:pPr>
              <w:tabs>
                <w:tab w:val="left" w:leader="none" w:pos="459"/>
                <w:tab w:val="left" w:leader="none" w:pos="460"/>
                <w:tab w:val="left" w:leader="none" w:pos="459"/>
                <w:tab w:val="left" w:leader="none" w:pos="460"/>
                <w:tab w:val="center" w:leader="none" w:pos="4320"/>
                <w:tab w:val="right" w:leader="none" w:pos="8640"/>
              </w:tabs>
              <w:ind w:right="43"/>
              <w:jc w:val="right"/>
              <w:rPr/>
            </w:pPr>
            <w:r w:rsidDel="00000000" w:rsidR="00000000" w:rsidRPr="00000000">
              <w:rPr>
                <w:rtl w:val="0"/>
              </w:rPr>
              <w:t xml:space="preserve">Data: </w:t>
            </w:r>
          </w:p>
        </w:tc>
        <w:tc>
          <w:tcPr>
            <w:tcBorders>
              <w:top w:color="000000" w:space="0" w:sz="12" w:val="dotted"/>
              <w:left w:color="000000" w:space="0" w:sz="0" w:val="nil"/>
              <w:bottom w:color="000000" w:space="0" w:sz="12" w:val="dotted"/>
              <w:right w:color="004976" w:space="0" w:sz="12" w:val="single"/>
            </w:tcBorders>
            <w:shd w:fill="ffffff" w:val="clear"/>
            <w:vAlign w:val="center"/>
          </w:tcPr>
          <w:p w:rsidR="00000000" w:rsidDel="00000000" w:rsidP="00000000" w:rsidRDefault="00000000" w:rsidRPr="00000000" w14:paraId="000000D9">
            <w:pPr>
              <w:tabs>
                <w:tab w:val="left" w:leader="none" w:pos="459"/>
                <w:tab w:val="left" w:leader="none" w:pos="460"/>
                <w:tab w:val="left" w:leader="none" w:pos="459"/>
                <w:tab w:val="left" w:leader="none" w:pos="460"/>
              </w:tabs>
              <w:rPr/>
            </w:pPr>
            <w:r w:rsidDel="00000000" w:rsidR="00000000" w:rsidRPr="00000000">
              <w:rPr>
                <w:rtl w:val="0"/>
              </w:rPr>
            </w:r>
          </w:p>
        </w:tc>
      </w:tr>
      <w:tr>
        <w:trPr>
          <w:cantSplit w:val="0"/>
          <w:trHeight w:val="1215" w:hRule="atLeast"/>
          <w:tblHeader w:val="0"/>
        </w:trPr>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DA">
            <w:pPr>
              <w:tabs>
                <w:tab w:val="left" w:leader="none" w:pos="459"/>
                <w:tab w:val="left" w:leader="none" w:pos="460"/>
                <w:tab w:val="left" w:leader="none" w:pos="459"/>
                <w:tab w:val="left" w:leader="none" w:pos="460"/>
              </w:tabs>
              <w:ind w:right="43"/>
              <w:jc w:val="right"/>
              <w:rPr/>
            </w:pPr>
            <w:r w:rsidDel="00000000" w:rsidR="00000000" w:rsidRPr="00000000">
              <w:rPr>
                <w:rtl w:val="0"/>
              </w:rPr>
              <w:t xml:space="preserve">Assinatura:</w:t>
            </w:r>
          </w:p>
        </w:tc>
        <w:tc>
          <w:tcPr>
            <w:tcBorders>
              <w:top w:color="000000" w:space="0" w:sz="12" w:val="dotted"/>
              <w:left w:color="000000" w:space="0" w:sz="0" w:val="nil"/>
              <w:bottom w:color="004976" w:space="0" w:sz="12" w:val="single"/>
              <w:right w:color="004976" w:space="0" w:sz="12" w:val="single"/>
            </w:tcBorders>
            <w:shd w:fill="ffffff" w:val="clear"/>
          </w:tcPr>
          <w:p w:rsidR="00000000" w:rsidDel="00000000" w:rsidP="00000000" w:rsidRDefault="00000000" w:rsidRPr="00000000" w14:paraId="000000DB">
            <w:pPr>
              <w:tabs>
                <w:tab w:val="left" w:leader="none" w:pos="459"/>
                <w:tab w:val="left" w:leader="none" w:pos="460"/>
                <w:tab w:val="left" w:leader="none" w:pos="459"/>
                <w:tab w:val="left" w:leader="none" w:pos="460"/>
              </w:tabs>
              <w:rPr/>
            </w:pPr>
            <w:r w:rsidDel="00000000" w:rsidR="00000000" w:rsidRPr="00000000">
              <w:rPr>
                <w:rtl w:val="0"/>
              </w:rPr>
            </w:r>
          </w:p>
        </w:tc>
      </w:tr>
    </w:tbl>
    <w:p w:rsidR="00000000" w:rsidDel="00000000" w:rsidP="00000000" w:rsidRDefault="00000000" w:rsidRPr="00000000" w14:paraId="000000DC">
      <w:pPr>
        <w:keepNext w:val="1"/>
        <w:keepLines w:val="1"/>
        <w:pBdr>
          <w:bottom w:color="000000" w:space="0" w:sz="0" w:val="none"/>
        </w:pBdr>
        <w:tabs>
          <w:tab w:val="left" w:leader="none" w:pos="459"/>
          <w:tab w:val="left" w:leader="none" w:pos="460"/>
          <w:tab w:val="left" w:leader="none" w:pos="459"/>
          <w:tab w:val="left" w:leader="none" w:pos="460"/>
        </w:tabs>
        <w:spacing w:line="276" w:lineRule="auto"/>
        <w:ind w:left="720" w:firstLine="0"/>
        <w:jc w:val="both"/>
        <w:rPr>
          <w:b w:val="1"/>
          <w:sz w:val="28"/>
          <w:szCs w:val="28"/>
          <w:shd w:fill="f0bc44" w:val="clear"/>
        </w:rPr>
      </w:pPr>
      <w:bookmarkStart w:colFirst="0" w:colLast="0" w:name="_v2n2qqddtuc0" w:id="11"/>
      <w:bookmarkEnd w:id="11"/>
      <w:r w:rsidDel="00000000" w:rsidR="00000000" w:rsidRPr="00000000">
        <w:rPr>
          <w:rtl w:val="0"/>
        </w:rPr>
      </w:r>
    </w:p>
    <w:p w:rsidR="00000000" w:rsidDel="00000000" w:rsidP="00000000" w:rsidRDefault="00000000" w:rsidRPr="00000000" w14:paraId="000000DD">
      <w:pPr>
        <w:tabs>
          <w:tab w:val="left" w:leader="none" w:pos="459"/>
          <w:tab w:val="left" w:leader="none" w:pos="460"/>
          <w:tab w:val="left" w:leader="none" w:pos="459"/>
          <w:tab w:val="left" w:leader="none" w:pos="460"/>
          <w:tab w:val="left" w:leader="none" w:pos="909"/>
          <w:tab w:val="left" w:leader="none" w:pos="910"/>
        </w:tabs>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keepNext w:val="1"/>
        <w:keepLines w:val="1"/>
        <w:pBdr>
          <w:bottom w:color="000000" w:space="0" w:sz="0" w:val="none"/>
        </w:pBdr>
        <w:tabs>
          <w:tab w:val="left" w:leader="none" w:pos="459"/>
          <w:tab w:val="left" w:leader="none" w:pos="460"/>
          <w:tab w:val="left" w:leader="none" w:pos="459"/>
          <w:tab w:val="left" w:leader="none" w:pos="460"/>
        </w:tabs>
        <w:spacing w:line="276" w:lineRule="auto"/>
        <w:jc w:val="both"/>
        <w:rPr/>
      </w:pPr>
      <w:bookmarkStart w:colFirst="0" w:colLast="0" w:name="_myecxu40g9of" w:id="12"/>
      <w:bookmarkEnd w:id="12"/>
      <w:r w:rsidDel="00000000" w:rsidR="00000000" w:rsidRPr="00000000">
        <w:rPr>
          <w:rtl w:val="0"/>
        </w:rPr>
        <w:t xml:space="preserve">F- Declaração de Requisitos da Implementação</w:t>
      </w:r>
    </w:p>
    <w:p w:rsidR="00000000" w:rsidDel="00000000" w:rsidP="00000000" w:rsidRDefault="00000000" w:rsidRPr="00000000" w14:paraId="000000DF">
      <w:pPr>
        <w:tabs>
          <w:tab w:val="left" w:leader="none" w:pos="459"/>
          <w:tab w:val="left" w:leader="none" w:pos="460"/>
          <w:tab w:val="left" w:leader="none" w:pos="459"/>
          <w:tab w:val="left" w:leader="none" w:pos="460"/>
        </w:tabs>
        <w:spacing w:line="276" w:lineRule="auto"/>
        <w:rPr>
          <w:color w:val="cb6443"/>
          <w:u w:val="single"/>
        </w:rPr>
      </w:pPr>
      <w:r w:rsidDel="00000000" w:rsidR="00000000" w:rsidRPr="00000000">
        <w:rPr>
          <w:rtl w:val="0"/>
        </w:rPr>
      </w:r>
    </w:p>
    <w:p w:rsidR="00000000" w:rsidDel="00000000" w:rsidP="00000000" w:rsidRDefault="00000000" w:rsidRPr="00000000" w14:paraId="000000E0">
      <w:pPr>
        <w:tabs>
          <w:tab w:val="left" w:leader="none" w:pos="459"/>
          <w:tab w:val="left" w:leader="none" w:pos="460"/>
          <w:tab w:val="left" w:leader="none" w:pos="459"/>
          <w:tab w:val="left" w:leader="none" w:pos="460"/>
          <w:tab w:val="left" w:leader="none" w:pos="1701"/>
        </w:tabs>
        <w:spacing w:line="276" w:lineRule="auto"/>
        <w:rPr/>
      </w:pPr>
      <w:r w:rsidDel="00000000" w:rsidR="00000000" w:rsidRPr="00000000">
        <w:rPr>
          <w:rtl w:val="0"/>
        </w:rPr>
      </w:r>
    </w:p>
    <w:p w:rsidR="00000000" w:rsidDel="00000000" w:rsidP="00000000" w:rsidRDefault="00000000" w:rsidRPr="00000000" w14:paraId="000000E1">
      <w:pPr>
        <w:tabs>
          <w:tab w:val="left" w:leader="none" w:pos="459"/>
          <w:tab w:val="left" w:leader="none" w:pos="460"/>
          <w:tab w:val="left" w:leader="none" w:pos="459"/>
          <w:tab w:val="left" w:leader="none" w:pos="460"/>
          <w:tab w:val="left" w:leader="none" w:pos="1701"/>
        </w:tabs>
        <w:spacing w:after="200" w:line="276" w:lineRule="auto"/>
        <w:jc w:val="both"/>
        <w:rPr>
          <w:color w:val="000000"/>
        </w:rPr>
      </w:pPr>
      <w:r w:rsidDel="00000000" w:rsidR="00000000" w:rsidRPr="00000000">
        <w:rPr>
          <w:shd w:fill="f0bc44" w:val="clear"/>
          <w:rtl w:val="0"/>
        </w:rPr>
        <w:t xml:space="preserve">[</w:t>
      </w:r>
      <w:r w:rsidDel="00000000" w:rsidR="00000000" w:rsidRPr="00000000">
        <w:rPr>
          <w:i w:val="1"/>
          <w:shd w:fill="f0bc44" w:val="clear"/>
          <w:rtl w:val="0"/>
        </w:rPr>
        <w:t xml:space="preserve">Nome da Organização Candidata</w:t>
      </w:r>
      <w:r w:rsidDel="00000000" w:rsidR="00000000" w:rsidRPr="00000000">
        <w:rPr>
          <w:shd w:fill="f0bc44" w:val="clear"/>
          <w:rtl w:val="0"/>
        </w:rPr>
        <w:t xml:space="preserve">]</w:t>
      </w:r>
      <w:r w:rsidDel="00000000" w:rsidR="00000000" w:rsidRPr="00000000">
        <w:rPr>
          <w:rtl w:val="0"/>
        </w:rPr>
        <w:t xml:space="preserve">, declara que a implementação do projeto  atenderá às seguintes exigências. </w:t>
      </w:r>
      <w:r w:rsidDel="00000000" w:rsidR="00000000" w:rsidRPr="00000000">
        <w:rPr>
          <w:color w:val="000000"/>
          <w:rtl w:val="0"/>
        </w:rPr>
        <w:t xml:space="preserve">São elas:</w:t>
      </w:r>
    </w:p>
    <w:p w:rsidR="00000000" w:rsidDel="00000000" w:rsidP="00000000" w:rsidRDefault="00000000" w:rsidRPr="00000000" w14:paraId="000000E2">
      <w:pPr>
        <w:numPr>
          <w:ilvl w:val="0"/>
          <w:numId w:val="4"/>
        </w:numPr>
        <w:tabs>
          <w:tab w:val="left" w:leader="none" w:pos="459"/>
          <w:tab w:val="left" w:leader="none" w:pos="460"/>
          <w:tab w:val="left" w:leader="none" w:pos="459"/>
          <w:tab w:val="left" w:leader="none" w:pos="460"/>
        </w:tabs>
        <w:spacing w:line="276" w:lineRule="auto"/>
        <w:ind w:left="283" w:right="-324"/>
        <w:jc w:val="both"/>
        <w:rPr>
          <w:b w:val="1"/>
          <w:color w:val="3c6d5b"/>
        </w:rPr>
      </w:pPr>
      <w:bookmarkStart w:colFirst="0" w:colLast="0" w:name="_6yy3wmbkhcwy" w:id="13"/>
      <w:bookmarkEnd w:id="13"/>
      <w:r w:rsidDel="00000000" w:rsidR="00000000" w:rsidRPr="00000000">
        <w:rPr>
          <w:b w:val="1"/>
          <w:color w:val="3c6d5b"/>
          <w:rtl w:val="0"/>
        </w:rPr>
        <w:t xml:space="preserve">Respeito às Individualidades e à Dignidade Humana</w:t>
      </w:r>
    </w:p>
    <w:p w:rsidR="00000000" w:rsidDel="00000000" w:rsidP="00000000" w:rsidRDefault="00000000" w:rsidRPr="00000000" w14:paraId="000000E3">
      <w:pPr>
        <w:tabs>
          <w:tab w:val="left" w:leader="none" w:pos="459"/>
          <w:tab w:val="left" w:leader="none" w:pos="460"/>
          <w:tab w:val="left" w:leader="none" w:pos="459"/>
          <w:tab w:val="left" w:leader="none" w:pos="460"/>
        </w:tabs>
        <w:spacing w:after="200" w:line="276" w:lineRule="auto"/>
        <w:ind w:right="-324"/>
        <w:jc w:val="both"/>
        <w:rPr>
          <w:rFonts w:ascii="Arial" w:cs="Arial" w:eastAsia="Arial" w:hAnsi="Arial"/>
          <w:color w:val="000000"/>
          <w:sz w:val="22"/>
          <w:szCs w:val="22"/>
          <w:highlight w:val="yellow"/>
        </w:rPr>
      </w:pPr>
      <w:bookmarkStart w:colFirst="0" w:colLast="0" w:name="_jlayjxe5uy1a" w:id="14"/>
      <w:bookmarkEnd w:id="14"/>
      <w:r w:rsidDel="00000000" w:rsidR="00000000" w:rsidRPr="00000000">
        <w:rPr>
          <w:rtl w:val="0"/>
        </w:rPr>
        <w:t xml:space="preserve">O projeto deve assumir o compromisso e respeito com os direitos humanos, visando prevenir a violação e  promover a dignidade humana. Portanto, devem estar de acordo com os princípios da Declaração Universal dos Direitos Humanos (DUDH), tratados e convenções internacionais dos quais a ONU é signatária.</w:t>
      </w:r>
      <w:r w:rsidDel="00000000" w:rsidR="00000000" w:rsidRPr="00000000">
        <w:rPr>
          <w:rtl w:val="0"/>
        </w:rPr>
      </w:r>
    </w:p>
    <w:p w:rsidR="00000000" w:rsidDel="00000000" w:rsidP="00000000" w:rsidRDefault="00000000" w:rsidRPr="00000000" w14:paraId="000000E4">
      <w:pPr>
        <w:numPr>
          <w:ilvl w:val="0"/>
          <w:numId w:val="6"/>
        </w:numPr>
        <w:tabs>
          <w:tab w:val="left" w:leader="none" w:pos="459"/>
          <w:tab w:val="left" w:leader="none" w:pos="460"/>
          <w:tab w:val="left" w:leader="none" w:pos="459"/>
          <w:tab w:val="left" w:leader="none" w:pos="460"/>
        </w:tabs>
        <w:spacing w:line="276" w:lineRule="auto"/>
        <w:ind w:left="283" w:right="-324"/>
        <w:jc w:val="both"/>
        <w:rPr>
          <w:b w:val="1"/>
          <w:highlight w:val="white"/>
        </w:rPr>
      </w:pPr>
      <w:r w:rsidDel="00000000" w:rsidR="00000000" w:rsidRPr="00000000">
        <w:rPr>
          <w:b w:val="1"/>
          <w:color w:val="3c6d5b"/>
          <w:rtl w:val="0"/>
        </w:rPr>
        <w:t xml:space="preserve">Requisitos Sociais e Ambientais (como igualdade de gênero e inclusão social)</w:t>
      </w:r>
    </w:p>
    <w:p w:rsidR="00000000" w:rsidDel="00000000" w:rsidP="00000000" w:rsidRDefault="00000000" w:rsidRPr="00000000" w14:paraId="000000E5">
      <w:pPr>
        <w:tabs>
          <w:tab w:val="left" w:leader="none" w:pos="459"/>
          <w:tab w:val="left" w:leader="none" w:pos="460"/>
          <w:tab w:val="left" w:leader="none" w:pos="459"/>
          <w:tab w:val="left" w:leader="none" w:pos="460"/>
        </w:tabs>
        <w:spacing w:after="200" w:line="276" w:lineRule="auto"/>
        <w:ind w:right="-329"/>
        <w:jc w:val="both"/>
        <w:rPr>
          <w:rFonts w:ascii="Arial" w:cs="Arial" w:eastAsia="Arial" w:hAnsi="Arial"/>
          <w:color w:val="000000"/>
          <w:sz w:val="22"/>
          <w:szCs w:val="22"/>
          <w:highlight w:val="yellow"/>
        </w:rPr>
      </w:pPr>
      <w:bookmarkStart w:colFirst="0" w:colLast="0" w:name="_e3hwd5lgo17n" w:id="15"/>
      <w:bookmarkEnd w:id="15"/>
      <w:r w:rsidDel="00000000" w:rsidR="00000000" w:rsidRPr="00000000">
        <w:rPr>
          <w:rtl w:val="0"/>
        </w:rPr>
        <w:t xml:space="preserve">O projeto é responsável por promover a igualdade de gênero, raça e demais marcadores sociais durante todas as fases de preparação e implementação. Também é responsável por promover um ambiente de inclusão e de promoção de valores universais de respeito, empatia e cooperação, contrários a qualquer privilégio, autopromoção ou discriminação.</w:t>
      </w:r>
      <w:r w:rsidDel="00000000" w:rsidR="00000000" w:rsidRPr="00000000">
        <w:rPr>
          <w:rtl w:val="0"/>
        </w:rPr>
      </w:r>
    </w:p>
    <w:p w:rsidR="00000000" w:rsidDel="00000000" w:rsidP="00000000" w:rsidRDefault="00000000" w:rsidRPr="00000000" w14:paraId="000000E6">
      <w:pPr>
        <w:numPr>
          <w:ilvl w:val="0"/>
          <w:numId w:val="6"/>
        </w:numPr>
        <w:tabs>
          <w:tab w:val="left" w:leader="none" w:pos="459"/>
          <w:tab w:val="left" w:leader="none" w:pos="460"/>
          <w:tab w:val="left" w:leader="none" w:pos="459"/>
          <w:tab w:val="left" w:leader="none" w:pos="460"/>
        </w:tabs>
        <w:spacing w:line="276" w:lineRule="auto"/>
        <w:ind w:left="283" w:right="-324"/>
        <w:jc w:val="both"/>
        <w:rPr>
          <w:b w:val="1"/>
          <w:sz w:val="26"/>
          <w:szCs w:val="26"/>
          <w:highlight w:val="white"/>
        </w:rPr>
      </w:pPr>
      <w:r w:rsidDel="00000000" w:rsidR="00000000" w:rsidRPr="00000000">
        <w:rPr>
          <w:b w:val="1"/>
          <w:color w:val="3c6d5b"/>
          <w:rtl w:val="0"/>
        </w:rPr>
        <w:t xml:space="preserve">Requisitos de Proteção contra Exploração e Abuso Sexual - PSEA</w:t>
      </w:r>
      <w:r w:rsidDel="00000000" w:rsidR="00000000" w:rsidRPr="00000000">
        <w:rPr>
          <w:rtl w:val="0"/>
        </w:rPr>
      </w:r>
    </w:p>
    <w:p w:rsidR="00000000" w:rsidDel="00000000" w:rsidP="00000000" w:rsidRDefault="00000000" w:rsidRPr="00000000" w14:paraId="000000E7">
      <w:pPr>
        <w:tabs>
          <w:tab w:val="left" w:leader="none" w:pos="459"/>
          <w:tab w:val="left" w:leader="none" w:pos="460"/>
          <w:tab w:val="left" w:leader="none" w:pos="459"/>
          <w:tab w:val="left" w:leader="none" w:pos="460"/>
        </w:tabs>
        <w:spacing w:line="276" w:lineRule="auto"/>
        <w:ind w:right="-329"/>
        <w:jc w:val="both"/>
        <w:rPr/>
      </w:pPr>
      <w:bookmarkStart w:colFirst="0" w:colLast="0" w:name="_v3i4d0u81jjj" w:id="16"/>
      <w:bookmarkEnd w:id="16"/>
      <w:r w:rsidDel="00000000" w:rsidR="00000000" w:rsidRPr="00000000">
        <w:rPr>
          <w:rtl w:val="0"/>
        </w:rPr>
        <w:t xml:space="preserve">O projeto deve garantir a proteção contra exploração e abuso sexual para os destinatários, visandopromover os direitos, informar e orientar sobre os serviços disponíveis em caso de violação, bem como:</w:t>
      </w:r>
    </w:p>
    <w:p w:rsidR="00000000" w:rsidDel="00000000" w:rsidP="00000000" w:rsidRDefault="00000000" w:rsidRPr="00000000" w14:paraId="000000E8">
      <w:pPr>
        <w:numPr>
          <w:ilvl w:val="0"/>
          <w:numId w:val="3"/>
        </w:numPr>
        <w:tabs>
          <w:tab w:val="left" w:leader="none" w:pos="459"/>
          <w:tab w:val="left" w:leader="none" w:pos="460"/>
          <w:tab w:val="left" w:leader="none" w:pos="459"/>
          <w:tab w:val="left" w:leader="none" w:pos="460"/>
        </w:tabs>
        <w:spacing w:line="276" w:lineRule="auto"/>
        <w:ind w:left="720" w:right="-329" w:hanging="360"/>
        <w:jc w:val="both"/>
      </w:pPr>
      <w:bookmarkStart w:colFirst="0" w:colLast="0" w:name="_b94yfkg8f715" w:id="17"/>
      <w:bookmarkEnd w:id="17"/>
      <w:r w:rsidDel="00000000" w:rsidR="00000000" w:rsidRPr="00000000">
        <w:rPr>
          <w:rtl w:val="0"/>
        </w:rPr>
        <w:t xml:space="preserve">Informar que a exploração sexual não é tolerada em qualquer uma das fases do projeto;</w:t>
      </w:r>
    </w:p>
    <w:p w:rsidR="00000000" w:rsidDel="00000000" w:rsidP="00000000" w:rsidRDefault="00000000" w:rsidRPr="00000000" w14:paraId="000000E9">
      <w:pPr>
        <w:numPr>
          <w:ilvl w:val="0"/>
          <w:numId w:val="3"/>
        </w:numPr>
        <w:tabs>
          <w:tab w:val="left" w:leader="none" w:pos="459"/>
          <w:tab w:val="left" w:leader="none" w:pos="460"/>
          <w:tab w:val="left" w:leader="none" w:pos="459"/>
          <w:tab w:val="left" w:leader="none" w:pos="460"/>
        </w:tabs>
        <w:spacing w:line="276" w:lineRule="auto"/>
        <w:ind w:left="720" w:right="-329" w:hanging="360"/>
        <w:jc w:val="both"/>
      </w:pPr>
      <w:bookmarkStart w:colFirst="0" w:colLast="0" w:name="_syb042mbs8jz" w:id="18"/>
      <w:bookmarkEnd w:id="18"/>
      <w:r w:rsidDel="00000000" w:rsidR="00000000" w:rsidRPr="00000000">
        <w:rPr>
          <w:rtl w:val="0"/>
        </w:rPr>
        <w:t xml:space="preserve">Realizar campanhas de conscientização, reuniões e treinamentos com os destinatários de acordo com a  abordagem e metodologia do PSEA (Proteção contra a Exploração Sexual).</w:t>
      </w:r>
    </w:p>
    <w:p w:rsidR="00000000" w:rsidDel="00000000" w:rsidP="00000000" w:rsidRDefault="00000000" w:rsidRPr="00000000" w14:paraId="000000EA">
      <w:pPr>
        <w:numPr>
          <w:ilvl w:val="0"/>
          <w:numId w:val="6"/>
        </w:numPr>
        <w:tabs>
          <w:tab w:val="left" w:leader="none" w:pos="459"/>
          <w:tab w:val="left" w:leader="none" w:pos="460"/>
          <w:tab w:val="left" w:leader="none" w:pos="459"/>
          <w:tab w:val="left" w:leader="none" w:pos="460"/>
        </w:tabs>
        <w:spacing w:before="200" w:line="276" w:lineRule="auto"/>
        <w:ind w:left="283" w:right="-324"/>
        <w:jc w:val="both"/>
        <w:rPr>
          <w:b w:val="1"/>
          <w:highlight w:val="white"/>
        </w:rPr>
      </w:pPr>
      <w:r w:rsidDel="00000000" w:rsidR="00000000" w:rsidRPr="00000000">
        <w:rPr>
          <w:b w:val="1"/>
          <w:color w:val="3c6d5b"/>
          <w:rtl w:val="0"/>
        </w:rPr>
        <w:t xml:space="preserve">Requisitos de Sustentabilidade de Projeto</w:t>
      </w:r>
    </w:p>
    <w:p w:rsidR="00000000" w:rsidDel="00000000" w:rsidP="00000000" w:rsidRDefault="00000000" w:rsidRPr="00000000" w14:paraId="000000EB">
      <w:pPr>
        <w:tabs>
          <w:tab w:val="left" w:leader="none" w:pos="459"/>
          <w:tab w:val="left" w:leader="none" w:pos="460"/>
          <w:tab w:val="left" w:leader="none" w:pos="459"/>
          <w:tab w:val="left" w:leader="none" w:pos="460"/>
        </w:tabs>
        <w:spacing w:after="200" w:line="276" w:lineRule="auto"/>
        <w:ind w:right="-329"/>
        <w:jc w:val="both"/>
        <w:rPr/>
      </w:pPr>
      <w:bookmarkStart w:colFirst="0" w:colLast="0" w:name="_y50z6yw1i5kg" w:id="19"/>
      <w:bookmarkEnd w:id="19"/>
      <w:r w:rsidDel="00000000" w:rsidR="00000000" w:rsidRPr="00000000">
        <w:rPr>
          <w:rtl w:val="0"/>
        </w:rPr>
        <w:t xml:space="preserve">O projeto deve descrever como as atividades contribuirão para o alcance dos Objetivos do Desenvolvimento Sustentável (ODS) e como suas atividades serão mantidas mesmo após a conclusão do acordo. Portanto, devem prezar pelo impacto duradouro e significativo. Sugere-se que a proposta inclua medidas de infraestrutura sustentável, capacitação local, gestão do conhecimento e monitoramento contínuo de indicadores de desempenho a longo prazo, entre outros.</w:t>
      </w:r>
    </w:p>
    <w:p w:rsidR="00000000" w:rsidDel="00000000" w:rsidP="00000000" w:rsidRDefault="00000000" w:rsidRPr="00000000" w14:paraId="000000EC">
      <w:pPr>
        <w:numPr>
          <w:ilvl w:val="0"/>
          <w:numId w:val="6"/>
        </w:numPr>
        <w:tabs>
          <w:tab w:val="left" w:leader="none" w:pos="459"/>
          <w:tab w:val="left" w:leader="none" w:pos="460"/>
          <w:tab w:val="left" w:leader="none" w:pos="459"/>
          <w:tab w:val="left" w:leader="none" w:pos="460"/>
        </w:tabs>
        <w:spacing w:line="276" w:lineRule="auto"/>
        <w:ind w:left="283" w:right="-324"/>
        <w:jc w:val="both"/>
        <w:rPr>
          <w:b w:val="1"/>
          <w:highlight w:val="white"/>
        </w:rPr>
      </w:pPr>
      <w:r w:rsidDel="00000000" w:rsidR="00000000" w:rsidRPr="00000000">
        <w:rPr>
          <w:b w:val="1"/>
          <w:color w:val="3c6d5b"/>
          <w:rtl w:val="0"/>
        </w:rPr>
        <w:t xml:space="preserve">Requisitos de Funcionamento e Infraestrutura</w:t>
      </w:r>
    </w:p>
    <w:p w:rsidR="00000000" w:rsidDel="00000000" w:rsidP="00000000" w:rsidRDefault="00000000" w:rsidRPr="00000000" w14:paraId="000000ED">
      <w:pPr>
        <w:tabs>
          <w:tab w:val="left" w:leader="none" w:pos="459"/>
          <w:tab w:val="left" w:leader="none" w:pos="460"/>
          <w:tab w:val="left" w:leader="none" w:pos="459"/>
          <w:tab w:val="left" w:leader="none" w:pos="460"/>
        </w:tabs>
        <w:spacing w:after="200" w:line="276" w:lineRule="auto"/>
        <w:ind w:right="-324"/>
        <w:jc w:val="both"/>
        <w:rPr/>
      </w:pPr>
      <w:r w:rsidDel="00000000" w:rsidR="00000000" w:rsidRPr="00000000">
        <w:rPr>
          <w:rtl w:val="0"/>
        </w:rPr>
        <w:t xml:space="preserve">Os projetos devem assegurar o bem-estar dos participantes durante as atividades, prestando atenção à alimentação</w:t>
      </w:r>
      <w:r w:rsidDel="00000000" w:rsidR="00000000" w:rsidRPr="00000000">
        <w:rPr>
          <w:vertAlign w:val="superscript"/>
        </w:rPr>
        <w:footnoteReference w:customMarkFollows="0" w:id="1"/>
      </w:r>
      <w:r w:rsidDel="00000000" w:rsidR="00000000" w:rsidRPr="00000000">
        <w:rPr>
          <w:rtl w:val="0"/>
        </w:rPr>
        <w:t xml:space="preserve">, transporte, infraestrutura e acessibilidade universal adequados.</w:t>
      </w:r>
    </w:p>
    <w:p w:rsidR="00000000" w:rsidDel="00000000" w:rsidP="00000000" w:rsidRDefault="00000000" w:rsidRPr="00000000" w14:paraId="000000EE">
      <w:pPr>
        <w:numPr>
          <w:ilvl w:val="0"/>
          <w:numId w:val="6"/>
        </w:numPr>
        <w:tabs>
          <w:tab w:val="left" w:leader="none" w:pos="459"/>
          <w:tab w:val="left" w:leader="none" w:pos="460"/>
          <w:tab w:val="left" w:leader="none" w:pos="459"/>
          <w:tab w:val="left" w:leader="none" w:pos="460"/>
        </w:tabs>
        <w:spacing w:line="276" w:lineRule="auto"/>
        <w:ind w:left="283" w:right="-324"/>
        <w:jc w:val="both"/>
        <w:rPr>
          <w:b w:val="1"/>
          <w:highlight w:val="white"/>
        </w:rPr>
      </w:pPr>
      <w:r w:rsidDel="00000000" w:rsidR="00000000" w:rsidRPr="00000000">
        <w:rPr>
          <w:b w:val="1"/>
          <w:color w:val="3c6d5b"/>
          <w:rtl w:val="0"/>
        </w:rPr>
        <w:t xml:space="preserve">Requisitos de Combate ao Trabalho Infantil</w:t>
      </w:r>
    </w:p>
    <w:p w:rsidR="00000000" w:rsidDel="00000000" w:rsidP="00000000" w:rsidRDefault="00000000" w:rsidRPr="00000000" w14:paraId="000000EF">
      <w:pPr>
        <w:tabs>
          <w:tab w:val="left" w:leader="none" w:pos="459"/>
          <w:tab w:val="left" w:leader="none" w:pos="460"/>
          <w:tab w:val="left" w:leader="none" w:pos="459"/>
          <w:tab w:val="left" w:leader="none" w:pos="460"/>
        </w:tabs>
        <w:spacing w:after="200" w:line="276" w:lineRule="auto"/>
        <w:ind w:right="-324"/>
        <w:jc w:val="both"/>
        <w:rPr/>
      </w:pPr>
      <w:r w:rsidDel="00000000" w:rsidR="00000000" w:rsidRPr="00000000">
        <w:rPr>
          <w:rtl w:val="0"/>
        </w:rPr>
        <w:t xml:space="preserve">O projeto deve demonstrar conformidade à legislação trabalhista para garantir segurança à equipe de trabalho e evitar qualquer forma de trabalho infantil. Devem, ainda, respeitar a Convenção sobre Direitos da Criança (CDC) adotada pela Assembleia Geral das Nações Unidas e as Convenções 138 e 182 da Organização Internacional do Trabalho (OIT).  </w:t>
      </w:r>
    </w:p>
    <w:p w:rsidR="00000000" w:rsidDel="00000000" w:rsidP="00000000" w:rsidRDefault="00000000" w:rsidRPr="00000000" w14:paraId="000000F0">
      <w:pPr>
        <w:numPr>
          <w:ilvl w:val="0"/>
          <w:numId w:val="6"/>
        </w:numPr>
        <w:tabs>
          <w:tab w:val="left" w:leader="none" w:pos="459"/>
          <w:tab w:val="left" w:leader="none" w:pos="460"/>
          <w:tab w:val="left" w:leader="none" w:pos="459"/>
          <w:tab w:val="left" w:leader="none" w:pos="460"/>
        </w:tabs>
        <w:spacing w:line="276" w:lineRule="auto"/>
        <w:ind w:left="283" w:right="-324"/>
        <w:jc w:val="both"/>
        <w:rPr>
          <w:b w:val="1"/>
          <w:highlight w:val="white"/>
        </w:rPr>
      </w:pPr>
      <w:r w:rsidDel="00000000" w:rsidR="00000000" w:rsidRPr="00000000">
        <w:rPr>
          <w:b w:val="1"/>
          <w:color w:val="3c6d5b"/>
          <w:rtl w:val="0"/>
        </w:rPr>
        <w:t xml:space="preserve">Requisitos de Alinhamento com o Contexto Local</w:t>
      </w:r>
    </w:p>
    <w:p w:rsidR="00000000" w:rsidDel="00000000" w:rsidP="00000000" w:rsidRDefault="00000000" w:rsidRPr="00000000" w14:paraId="000000F1">
      <w:pPr>
        <w:tabs>
          <w:tab w:val="left" w:leader="none" w:pos="459"/>
          <w:tab w:val="left" w:leader="none" w:pos="460"/>
          <w:tab w:val="left" w:leader="none" w:pos="459"/>
          <w:tab w:val="left" w:leader="none" w:pos="460"/>
        </w:tabs>
        <w:spacing w:after="200" w:line="276" w:lineRule="auto"/>
        <w:ind w:right="-324"/>
        <w:jc w:val="both"/>
        <w:rPr/>
      </w:pPr>
      <w:r w:rsidDel="00000000" w:rsidR="00000000" w:rsidRPr="00000000">
        <w:rPr>
          <w:rtl w:val="0"/>
        </w:rPr>
        <w:t xml:space="preserve">O projeto deve demonstrar conformidade ao contexto cultural, social e econômico da cidade de Maceió e ter uma metodologia de atuação vinculada à reparação dos danos extrapatrimoniais.</w:t>
      </w:r>
    </w:p>
    <w:p w:rsidR="00000000" w:rsidDel="00000000" w:rsidP="00000000" w:rsidRDefault="00000000" w:rsidRPr="00000000" w14:paraId="000000F2">
      <w:pPr>
        <w:numPr>
          <w:ilvl w:val="0"/>
          <w:numId w:val="6"/>
        </w:numPr>
        <w:tabs>
          <w:tab w:val="left" w:leader="none" w:pos="459"/>
          <w:tab w:val="left" w:leader="none" w:pos="460"/>
          <w:tab w:val="left" w:leader="none" w:pos="459"/>
          <w:tab w:val="left" w:leader="none" w:pos="460"/>
        </w:tabs>
        <w:spacing w:line="276" w:lineRule="auto"/>
        <w:ind w:left="283" w:right="-324"/>
        <w:jc w:val="both"/>
        <w:rPr>
          <w:b w:val="1"/>
          <w:highlight w:val="white"/>
        </w:rPr>
      </w:pPr>
      <w:r w:rsidDel="00000000" w:rsidR="00000000" w:rsidRPr="00000000">
        <w:rPr>
          <w:b w:val="1"/>
          <w:color w:val="3c6d5b"/>
          <w:rtl w:val="0"/>
        </w:rPr>
        <w:t xml:space="preserve">Requisitos de Combate ao Racismo</w:t>
      </w:r>
      <w:r w:rsidDel="00000000" w:rsidR="00000000" w:rsidRPr="00000000">
        <w:rPr>
          <w:rtl w:val="0"/>
        </w:rPr>
      </w:r>
    </w:p>
    <w:p w:rsidR="00000000" w:rsidDel="00000000" w:rsidP="00000000" w:rsidRDefault="00000000" w:rsidRPr="00000000" w14:paraId="000000F3">
      <w:pPr>
        <w:tabs>
          <w:tab w:val="left" w:leader="none" w:pos="459"/>
          <w:tab w:val="left" w:leader="none" w:pos="460"/>
          <w:tab w:val="left" w:leader="none" w:pos="459"/>
          <w:tab w:val="left" w:leader="none" w:pos="460"/>
        </w:tabs>
        <w:spacing w:after="200" w:line="276" w:lineRule="auto"/>
        <w:ind w:right="-324"/>
        <w:jc w:val="both"/>
        <w:rPr/>
      </w:pPr>
      <w:r w:rsidDel="00000000" w:rsidR="00000000" w:rsidRPr="00000000">
        <w:rPr>
          <w:rtl w:val="0"/>
        </w:rPr>
        <w:t xml:space="preserve">O projeto a ser implementado deve demonstrar incluir práticas de combate ao racismo e estar em conformidade à Convenção Internacional sobre Eliminação de Todas as Formas de Discriminação Racial adotada pela Assembleia Geral das Nações Unidas em 1965.</w:t>
      </w:r>
    </w:p>
    <w:tbl>
      <w:tblPr>
        <w:tblStyle w:val="Table8"/>
        <w:tblW w:w="939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96"/>
        <w:gridCol w:w="6694"/>
        <w:tblGridChange w:id="0">
          <w:tblGrid>
            <w:gridCol w:w="2696"/>
            <w:gridCol w:w="6694"/>
          </w:tblGrid>
        </w:tblGridChange>
      </w:tblGrid>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F4">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Nome:</w:t>
            </w:r>
          </w:p>
        </w:tc>
        <w:tc>
          <w:tcPr>
            <w:tcBorders>
              <w:top w:color="004976" w:space="0" w:sz="12" w:val="single"/>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F5">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360" w:hRule="atLeast"/>
          <w:tblHeader w:val="0"/>
        </w:trPr>
        <w:tc>
          <w:tcPr>
            <w:tcBorders>
              <w:top w:color="004976" w:space="0" w:sz="12"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F6">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Cargo</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F7">
            <w:pPr>
              <w:tabs>
                <w:tab w:val="left" w:leader="none" w:pos="459"/>
                <w:tab w:val="left" w:leader="none" w:pos="460"/>
                <w:tab w:val="left" w:leader="none" w:pos="459"/>
                <w:tab w:val="left" w:leader="none" w:pos="460"/>
                <w:tab w:val="left" w:leader="none" w:pos="4820"/>
              </w:tabs>
              <w:spacing w:line="276" w:lineRule="auto"/>
              <w:rPr>
                <w:rFonts w:ascii="IBM Plex Sans" w:cs="IBM Plex Sans" w:eastAsia="IBM Plex Sans" w:hAnsi="IBM Plex Sans"/>
              </w:rPr>
            </w:pPr>
            <w:r w:rsidDel="00000000" w:rsidR="00000000" w:rsidRPr="00000000">
              <w:rPr>
                <w:rtl w:val="0"/>
              </w:rPr>
            </w:r>
          </w:p>
        </w:tc>
      </w:tr>
      <w:tr>
        <w:trPr>
          <w:cantSplit w:val="0"/>
          <w:trHeight w:val="421" w:hRule="atLeast"/>
          <w:tblHeader w:val="0"/>
        </w:trPr>
        <w:tc>
          <w:tcPr>
            <w:tcBorders>
              <w:top w:color="ffffff" w:space="0" w:sz="18" w:val="single"/>
              <w:left w:color="004976" w:space="0" w:sz="12" w:val="single"/>
              <w:bottom w:color="ffffff" w:space="0" w:sz="18" w:val="single"/>
              <w:right w:color="000000" w:space="0" w:sz="0" w:val="nil"/>
            </w:tcBorders>
            <w:shd w:fill="efefef" w:val="clear"/>
            <w:vAlign w:val="center"/>
          </w:tcPr>
          <w:p w:rsidR="00000000" w:rsidDel="00000000" w:rsidP="00000000" w:rsidRDefault="00000000" w:rsidRPr="00000000" w14:paraId="000000F8">
            <w:pPr>
              <w:tabs>
                <w:tab w:val="left" w:leader="none" w:pos="459"/>
                <w:tab w:val="left" w:leader="none" w:pos="460"/>
                <w:tab w:val="left" w:leader="none" w:pos="459"/>
                <w:tab w:val="left" w:leader="none" w:pos="460"/>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Data: </w:t>
            </w:r>
          </w:p>
        </w:tc>
        <w:tc>
          <w:tcPr>
            <w:tcBorders>
              <w:top w:color="b7b7b7" w:space="0" w:sz="12" w:val="dotted"/>
              <w:left w:color="000000" w:space="0" w:sz="0" w:val="nil"/>
              <w:bottom w:color="b7b7b7" w:space="0" w:sz="12" w:val="dotted"/>
              <w:right w:color="004976" w:space="0" w:sz="12" w:val="single"/>
            </w:tcBorders>
            <w:shd w:fill="ffffff" w:val="clear"/>
            <w:vAlign w:val="center"/>
          </w:tcPr>
          <w:p w:rsidR="00000000" w:rsidDel="00000000" w:rsidP="00000000" w:rsidRDefault="00000000" w:rsidRPr="00000000" w14:paraId="000000F9">
            <w:pPr>
              <w:tabs>
                <w:tab w:val="left" w:leader="none" w:pos="459"/>
                <w:tab w:val="left" w:leader="none" w:pos="460"/>
                <w:tab w:val="left" w:leader="none" w:pos="459"/>
                <w:tab w:val="left" w:leader="none" w:pos="460"/>
              </w:tabs>
              <w:spacing w:line="276" w:lineRule="auto"/>
              <w:rPr>
                <w:rFonts w:ascii="IBM Plex Sans" w:cs="IBM Plex Sans" w:eastAsia="IBM Plex Sans" w:hAnsi="IBM Plex Sans"/>
              </w:rPr>
            </w:pPr>
            <w:r w:rsidDel="00000000" w:rsidR="00000000" w:rsidRPr="00000000">
              <w:rPr>
                <w:rtl w:val="0"/>
              </w:rPr>
            </w:r>
          </w:p>
        </w:tc>
      </w:tr>
      <w:tr>
        <w:trPr>
          <w:cantSplit w:val="0"/>
          <w:trHeight w:val="675" w:hRule="atLeast"/>
          <w:tblHeader w:val="0"/>
        </w:trPr>
        <w:tc>
          <w:tcPr>
            <w:tcBorders>
              <w:top w:color="ffffff" w:space="0" w:sz="18" w:val="single"/>
              <w:left w:color="004976" w:space="0" w:sz="12" w:val="single"/>
              <w:bottom w:color="004976" w:space="0" w:sz="12" w:val="single"/>
              <w:right w:color="000000" w:space="0" w:sz="0" w:val="nil"/>
            </w:tcBorders>
            <w:shd w:fill="efefef" w:val="clear"/>
            <w:vAlign w:val="center"/>
          </w:tcPr>
          <w:p w:rsidR="00000000" w:rsidDel="00000000" w:rsidP="00000000" w:rsidRDefault="00000000" w:rsidRPr="00000000" w14:paraId="000000FA">
            <w:pPr>
              <w:tabs>
                <w:tab w:val="left" w:leader="none" w:pos="459"/>
                <w:tab w:val="left" w:leader="none" w:pos="460"/>
                <w:tab w:val="left" w:leader="none" w:pos="459"/>
                <w:tab w:val="left" w:leader="none" w:pos="460"/>
                <w:tab w:val="center" w:leader="none" w:pos="4320"/>
                <w:tab w:val="right" w:leader="none" w:pos="8640"/>
              </w:tabs>
              <w:spacing w:line="276" w:lineRule="auto"/>
              <w:rPr>
                <w:rFonts w:ascii="IBM Plex Sans" w:cs="IBM Plex Sans" w:eastAsia="IBM Plex Sans" w:hAnsi="IBM Plex Sans"/>
              </w:rPr>
            </w:pPr>
            <w:r w:rsidDel="00000000" w:rsidR="00000000" w:rsidRPr="00000000">
              <w:rPr>
                <w:rFonts w:ascii="IBM Plex Sans" w:cs="IBM Plex Sans" w:eastAsia="IBM Plex Sans" w:hAnsi="IBM Plex Sans"/>
                <w:rtl w:val="0"/>
              </w:rPr>
              <w:t xml:space="preserve">Assinatura</w:t>
            </w:r>
          </w:p>
        </w:tc>
        <w:tc>
          <w:tcPr>
            <w:tcBorders>
              <w:top w:color="b7b7b7" w:space="0" w:sz="12" w:val="dotted"/>
              <w:left w:color="000000" w:space="0" w:sz="0" w:val="nil"/>
              <w:bottom w:color="004976" w:space="0" w:sz="12" w:val="single"/>
              <w:right w:color="004976" w:space="0" w:sz="12" w:val="single"/>
            </w:tcBorders>
            <w:shd w:fill="ffffff" w:val="clear"/>
            <w:vAlign w:val="center"/>
          </w:tcPr>
          <w:p w:rsidR="00000000" w:rsidDel="00000000" w:rsidP="00000000" w:rsidRDefault="00000000" w:rsidRPr="00000000" w14:paraId="000000FB">
            <w:pPr>
              <w:tabs>
                <w:tab w:val="left" w:leader="none" w:pos="459"/>
                <w:tab w:val="left" w:leader="none" w:pos="460"/>
                <w:tab w:val="left" w:leader="none" w:pos="459"/>
                <w:tab w:val="left" w:leader="none" w:pos="460"/>
                <w:tab w:val="center" w:leader="none" w:pos="4320"/>
                <w:tab w:val="right" w:leader="none" w:pos="8640"/>
              </w:tabs>
              <w:spacing w:line="276" w:lineRule="auto"/>
              <w:rPr>
                <w:rFonts w:ascii="IBM Plex Sans" w:cs="IBM Plex Sans" w:eastAsia="IBM Plex Sans" w:hAnsi="IBM Plex Sans"/>
              </w:rPr>
            </w:pPr>
            <w:r w:rsidDel="00000000" w:rsidR="00000000" w:rsidRPr="00000000">
              <w:rPr>
                <w:rtl w:val="0"/>
              </w:rPr>
            </w:r>
          </w:p>
        </w:tc>
      </w:tr>
    </w:tbl>
    <w:p w:rsidR="00000000" w:rsidDel="00000000" w:rsidP="00000000" w:rsidRDefault="00000000" w:rsidRPr="00000000" w14:paraId="000000FC">
      <w:pPr>
        <w:tabs>
          <w:tab w:val="left" w:leader="none" w:pos="459"/>
          <w:tab w:val="left" w:leader="none" w:pos="460"/>
          <w:tab w:val="left" w:leader="none" w:pos="459"/>
          <w:tab w:val="left" w:leader="none" w:pos="460"/>
        </w:tabs>
        <w:spacing w:line="276" w:lineRule="auto"/>
        <w:ind w:left="0" w:firstLine="0"/>
        <w:rPr/>
      </w:pPr>
      <w:r w:rsidDel="00000000" w:rsidR="00000000" w:rsidRPr="00000000">
        <w:rPr>
          <w:rtl w:val="0"/>
        </w:rPr>
      </w:r>
    </w:p>
    <w:sectPr>
      <w:headerReference r:id="rId22" w:type="default"/>
      <w:footerReference r:id="rId23" w:type="default"/>
      <w:type w:val="nextPage"/>
      <w:pgSz w:h="16838" w:w="11906" w:orient="portrait"/>
      <w:pgMar w:bottom="2834.645669291339" w:top="2267.716535433071" w:left="1700.7874015748032" w:right="1133.8582677165355" w:header="0"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114300</wp:posOffset>
          </wp:positionV>
          <wp:extent cx="7790775" cy="1534985"/>
          <wp:effectExtent b="0" l="0" r="0" t="0"/>
          <wp:wrapNone/>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90775" cy="153498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spacing w:line="264" w:lineRule="auto"/>
      <w:ind w:right="0"/>
      <w:rPr>
        <w:rFonts w:ascii="IBM Plex Sans SemiBold" w:cs="IBM Plex Sans SemiBold" w:eastAsia="IBM Plex Sans SemiBold" w:hAnsi="IBM Plex Sans SemiBold"/>
        <w:sz w:val="36"/>
        <w:szCs w:val="36"/>
      </w:rPr>
    </w:pPr>
    <w:r w:rsidDel="00000000" w:rsidR="00000000" w:rsidRPr="00000000">
      <w:rPr>
        <w:rtl w:val="0"/>
      </w:rPr>
    </w:r>
  </w:p>
  <w:tbl>
    <w:tblPr>
      <w:tblStyle w:val="Table10"/>
      <w:tblW w:w="937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420"/>
      <w:gridCol w:w="6765"/>
      <w:gridCol w:w="1755"/>
      <w:tblGridChange w:id="0">
        <w:tblGrid>
          <w:gridCol w:w="435"/>
          <w:gridCol w:w="420"/>
          <w:gridCol w:w="6765"/>
          <w:gridCol w:w="1755"/>
        </w:tblGrid>
      </w:tblGridChange>
    </w:tblGrid>
    <w:tr>
      <w:trPr>
        <w:cantSplit w:val="0"/>
        <w:trHeight w:val="509"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10B">
          <w:pPr>
            <w:widowControl w:val="0"/>
            <w:spacing w:line="240" w:lineRule="auto"/>
            <w:ind w:right="0"/>
            <w:rPr>
              <w:rFonts w:ascii="IBM Plex Sans SemiBold" w:cs="IBM Plex Sans SemiBold" w:eastAsia="IBM Plex Sans SemiBold" w:hAnsi="IBM Plex Sans SemiBold"/>
              <w:sz w:val="16"/>
              <w:szCs w:val="16"/>
            </w:rPr>
          </w:pPr>
          <w:r w:rsidDel="00000000" w:rsidR="00000000" w:rsidRPr="00000000">
            <w:rPr>
              <w:rFonts w:ascii="IBM Plex Sans SemiBold" w:cs="IBM Plex Sans SemiBold" w:eastAsia="IBM Plex Sans SemiBold" w:hAnsi="IBM Plex Sans SemiBold"/>
              <w:sz w:val="16"/>
              <w:szCs w:val="16"/>
            </w:rPr>
            <w:drawing>
              <wp:inline distB="114300" distT="114300" distL="114300" distR="114300">
                <wp:extent cx="3145925" cy="402015"/>
                <wp:effectExtent b="0" l="0" r="0" t="0"/>
                <wp:docPr id="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3145925" cy="402015"/>
                        </a:xfrm>
                        <a:prstGeom prst="rect"/>
                        <a:ln/>
                      </pic:spPr>
                    </pic:pic>
                  </a:graphicData>
                </a:graphic>
              </wp:inline>
            </w:drawing>
          </w:r>
          <w:r w:rsidDel="00000000" w:rsidR="00000000" w:rsidRPr="00000000">
            <w:rPr>
              <w:rFonts w:ascii="IBM Plex Sans SemiBold" w:cs="IBM Plex Sans SemiBold" w:eastAsia="IBM Plex Sans SemiBold" w:hAnsi="IBM Plex Sans SemiBold"/>
              <w:sz w:val="16"/>
              <w:szCs w:val="16"/>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10E">
          <w:pPr>
            <w:spacing w:line="264" w:lineRule="auto"/>
            <w:ind w:right="-15"/>
            <w:jc w:val="right"/>
            <w:rPr>
              <w:rFonts w:ascii="IBM Plex Sans SemiBold" w:cs="IBM Plex Sans SemiBold" w:eastAsia="IBM Plex Sans SemiBold" w:hAnsi="IBM Plex Sans SemiBold"/>
              <w:color w:val="cb6443"/>
              <w:sz w:val="20"/>
              <w:szCs w:val="20"/>
            </w:rPr>
          </w:pPr>
          <w:r w:rsidDel="00000000" w:rsidR="00000000" w:rsidRPr="00000000">
            <w:rPr>
              <w:rFonts w:ascii="IBM Plex Sans SemiBold" w:cs="IBM Plex Sans SemiBold" w:eastAsia="IBM Plex Sans SemiBold" w:hAnsi="IBM Plex Sans SemiBold"/>
              <w:color w:val="cb6443"/>
              <w:sz w:val="20"/>
              <w:szCs w:val="20"/>
              <w:rtl w:val="0"/>
            </w:rPr>
            <w:t xml:space="preserve">   </w:t>
          </w:r>
          <w:r w:rsidDel="00000000" w:rsidR="00000000" w:rsidRPr="00000000">
            <w:rPr>
              <w:rFonts w:ascii="IBM Plex Sans SemiBold" w:cs="IBM Plex Sans SemiBold" w:eastAsia="IBM Plex Sans SemiBold" w:hAnsi="IBM Plex Sans SemiBold"/>
              <w:color w:val="cb6443"/>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0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0">
      <w:pPr>
        <w:tabs>
          <w:tab w:val="left" w:leader="none" w:pos="459"/>
          <w:tab w:val="left" w:leader="none" w:pos="460"/>
          <w:tab w:val="left" w:leader="none" w:pos="459"/>
          <w:tab w:val="left" w:leader="none" w:pos="460"/>
        </w:tabs>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Uma equipe diversa é composta por pessoas de diferentes grupos de identidade de gênero, raça/etnia, condições de deficiência, orientação sexual, nacionalidades, etc. </w:t>
      </w:r>
    </w:p>
  </w:footnote>
  <w:footnote w:id="1">
    <w:p w:rsidR="00000000" w:rsidDel="00000000" w:rsidP="00000000" w:rsidRDefault="00000000" w:rsidRPr="00000000" w14:paraId="00000111">
      <w:pPr>
        <w:tabs>
          <w:tab w:val="left" w:leader="none" w:pos="459"/>
          <w:tab w:val="left" w:leader="none" w:pos="460"/>
          <w:tab w:val="left" w:leader="none" w:pos="459"/>
          <w:tab w:val="left" w:leader="none" w:pos="460"/>
        </w:tabs>
        <w:spacing w:line="240" w:lineRule="auto"/>
        <w:ind w:right="-225"/>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 exigência quanto à alimentação deve seguir o </w:t>
      </w:r>
      <w:hyperlink r:id="rId1">
        <w:r w:rsidDel="00000000" w:rsidR="00000000" w:rsidRPr="00000000">
          <w:rPr>
            <w:rFonts w:ascii="Arial" w:cs="Arial" w:eastAsia="Arial" w:hAnsi="Arial"/>
            <w:color w:val="1155cc"/>
            <w:sz w:val="16"/>
            <w:szCs w:val="16"/>
            <w:u w:val="single"/>
            <w:rtl w:val="0"/>
          </w:rPr>
          <w:t xml:space="preserve">Guia Alimentar para a População Brasileira</w:t>
        </w:r>
      </w:hyperlink>
      <w:r w:rsidDel="00000000" w:rsidR="00000000" w:rsidRPr="00000000">
        <w:rPr>
          <w:rFonts w:ascii="Arial" w:cs="Arial" w:eastAsia="Arial" w:hAnsi="Arial"/>
          <w:color w:val="000000"/>
          <w:sz w:val="16"/>
          <w:szCs w:val="16"/>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rPr/>
    </w:pPr>
    <w:r w:rsidDel="00000000" w:rsidR="00000000" w:rsidRPr="00000000">
      <w:rPr/>
      <w:pict>
        <v:shape id="WordPictureWatermark1" style="position:absolute;width:604.5pt;height:854.5327868852459pt;rotation:0;z-index:-503316481;mso-position-horizontal-relative:margin;mso-position-horizontal:center;mso-position-vertical-relative:margin;mso-position-vertical:center;" alt="" type="#_x0000_t75">
          <v:imagedata cropbottom="0f" cropleft="0f" cropright="0f" croptop="0f" r:id="rId1" o:title="image7.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-1123949</wp:posOffset>
          </wp:positionH>
          <wp:positionV relativeFrom="margin">
            <wp:posOffset>-1151437</wp:posOffset>
          </wp:positionV>
          <wp:extent cx="7648575" cy="9428163"/>
          <wp:effectExtent b="0" l="0" r="0" t="0"/>
          <wp:wrapNone/>
          <wp:docPr id="2" name="image9.png"/>
          <a:graphic>
            <a:graphicData uri="http://schemas.openxmlformats.org/drawingml/2006/picture">
              <pic:pic>
                <pic:nvPicPr>
                  <pic:cNvPr id="0" name="image9.png"/>
                  <pic:cNvPicPr preferRelativeResize="0"/>
                </pic:nvPicPr>
                <pic:blipFill>
                  <a:blip r:embed="rId1">
                    <a:alphaModFix amt="85000"/>
                  </a:blip>
                  <a:srcRect b="0" l="0" r="0" t="0"/>
                  <a:stretch>
                    <a:fillRect/>
                  </a:stretch>
                </pic:blipFill>
                <pic:spPr>
                  <a:xfrm>
                    <a:off x="0" y="0"/>
                    <a:ext cx="7648575" cy="9428163"/>
                  </a:xfrm>
                  <a:prstGeom prst="rect"/>
                  <a:ln/>
                </pic:spPr>
              </pic:pic>
            </a:graphicData>
          </a:graphic>
        </wp:anchor>
      </w:drawing>
    </w:r>
    <w:r w:rsidDel="00000000" w:rsidR="00000000" w:rsidRPr="00000000">
      <w:rPr>
        <w:rtl w:val="0"/>
      </w:rPr>
    </w:r>
  </w:p>
  <w:p w:rsidR="00000000" w:rsidDel="00000000" w:rsidP="00000000" w:rsidRDefault="00000000" w:rsidRPr="00000000" w14:paraId="00000101">
    <w:pPr>
      <w:jc w:val="right"/>
      <w:rPr/>
    </w:pPr>
    <w:r w:rsidDel="00000000" w:rsidR="00000000" w:rsidRPr="00000000">
      <w:rPr>
        <w:rtl w:val="0"/>
      </w:rPr>
    </w:r>
  </w:p>
  <w:p w:rsidR="00000000" w:rsidDel="00000000" w:rsidP="00000000" w:rsidRDefault="00000000" w:rsidRPr="00000000" w14:paraId="00000102">
    <w:pPr>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jc w:val="left"/>
      <w:rPr>
        <w:rFonts w:ascii="Roboto" w:cs="Roboto" w:eastAsia="Roboto" w:hAnsi="Roboto"/>
        <w:color w:val="1a1a1a"/>
        <w:sz w:val="20"/>
        <w:szCs w:val="20"/>
      </w:rPr>
    </w:pPr>
    <w:r w:rsidDel="00000000" w:rsidR="00000000" w:rsidRPr="00000000">
      <w:rPr>
        <w:rFonts w:ascii="IBM Plex Sans SemiBold" w:cs="IBM Plex Sans SemiBold" w:eastAsia="IBM Plex Sans SemiBold" w:hAnsi="IBM Plex Sans SemiBold"/>
        <w:color w:val="cb6443"/>
      </w:rPr>
      <w:drawing>
        <wp:anchor allowOverlap="1" behindDoc="1" distB="114300" distT="114300" distL="114300" distR="114300" hidden="0" layoutInCell="1" locked="0" relativeHeight="0" simplePos="0">
          <wp:simplePos x="0" y="0"/>
          <wp:positionH relativeFrom="page">
            <wp:posOffset>13794300</wp:posOffset>
          </wp:positionH>
          <wp:positionV relativeFrom="page">
            <wp:posOffset>914400</wp:posOffset>
          </wp:positionV>
          <wp:extent cx="685300" cy="620157"/>
          <wp:effectExtent b="0" l="0" r="0" t="0"/>
          <wp:wrapNone/>
          <wp:docPr id="3"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685300" cy="620157"/>
                  </a:xfrm>
                  <a:prstGeom prst="rect"/>
                  <a:ln/>
                </pic:spPr>
              </pic:pic>
            </a:graphicData>
          </a:graphic>
        </wp:anchor>
      </w:drawing>
    </w:r>
    <w:r w:rsidDel="00000000" w:rsidR="00000000" w:rsidRPr="00000000">
      <w:rPr>
        <w:rtl w:val="0"/>
      </w:rPr>
    </w:r>
  </w:p>
  <w:tbl>
    <w:tblPr>
      <w:tblStyle w:val="Table9"/>
      <w:tblW w:w="933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3990"/>
      <w:gridCol w:w="240"/>
      <w:gridCol w:w="3330"/>
      <w:tblGridChange w:id="0">
        <w:tblGrid>
          <w:gridCol w:w="1770"/>
          <w:gridCol w:w="3990"/>
          <w:gridCol w:w="240"/>
          <w:gridCol w:w="3330"/>
        </w:tblGrid>
      </w:tblGridChange>
    </w:tblGrid>
    <w:tr>
      <w:trPr>
        <w:cantSplit w:val="0"/>
        <w:trHeight w:val="1095" w:hRule="atLeast"/>
        <w:tblHeader w:val="0"/>
      </w:trPr>
      <w:tc>
        <w:tcPr>
          <w:tcBorders>
            <w:top w:color="000000" w:space="0" w:sz="0" w:val="nil"/>
            <w:left w:color="000000" w:space="0" w:sz="0" w:val="nil"/>
            <w:bottom w:color="f9f2d8" w:space="0" w:sz="24"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104">
          <w:pPr>
            <w:widowControl w:val="0"/>
            <w:spacing w:line="240" w:lineRule="auto"/>
            <w:ind w:right="0"/>
            <w:rPr>
              <w:rFonts w:ascii="IBM Plex Sans Medium" w:cs="IBM Plex Sans Medium" w:eastAsia="IBM Plex Sans Medium" w:hAnsi="IBM Plex Sans Medium"/>
              <w:color w:val="cb6443"/>
              <w:sz w:val="20"/>
              <w:szCs w:val="20"/>
            </w:rPr>
          </w:pPr>
          <w:r w:rsidDel="00000000" w:rsidR="00000000" w:rsidRPr="00000000">
            <w:rPr>
              <w:rFonts w:ascii="Roboto" w:cs="Roboto" w:eastAsia="Roboto" w:hAnsi="Roboto"/>
              <w:color w:val="1a1a1a"/>
              <w:sz w:val="20"/>
              <w:szCs w:val="20"/>
            </w:rPr>
            <w:drawing>
              <wp:inline distB="114300" distT="114300" distL="114300" distR="114300">
                <wp:extent cx="877387" cy="461307"/>
                <wp:effectExtent b="0" l="0" r="0" t="0"/>
                <wp:docPr id="1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77387" cy="46130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9f2d8" w:space="0" w:sz="2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105">
          <w:pPr>
            <w:ind w:right="0"/>
            <w:rPr>
              <w:rFonts w:ascii="IBM Plex Sans Medium" w:cs="IBM Plex Sans Medium" w:eastAsia="IBM Plex Sans Medium" w:hAnsi="IBM Plex Sans Medium"/>
              <w:color w:val="cb6443"/>
              <w:sz w:val="34"/>
              <w:szCs w:val="34"/>
            </w:rPr>
          </w:pPr>
          <w:r w:rsidDel="00000000" w:rsidR="00000000" w:rsidRPr="00000000">
            <w:rPr>
              <w:b w:val="1"/>
              <w:color w:val="cb6443"/>
              <w:sz w:val="20"/>
              <w:szCs w:val="20"/>
              <w:rtl w:val="0"/>
            </w:rPr>
            <w:t xml:space="preserve">Anexo 4</w:t>
          </w:r>
          <w:r w:rsidDel="00000000" w:rsidR="00000000" w:rsidRPr="00000000">
            <w:rPr>
              <w:rFonts w:ascii="IBM Plex Sans Medium" w:cs="IBM Plex Sans Medium" w:eastAsia="IBM Plex Sans Medium" w:hAnsi="IBM Plex Sans Medium"/>
              <w:color w:val="cb6443"/>
              <w:sz w:val="20"/>
              <w:szCs w:val="20"/>
              <w:rtl w:val="0"/>
            </w:rPr>
            <w:t xml:space="preserve"> - Declarações</w:t>
          </w:r>
          <w:r w:rsidDel="00000000" w:rsidR="00000000" w:rsidRPr="00000000">
            <w:rPr>
              <w:rtl w:val="0"/>
            </w:rPr>
          </w:r>
        </w:p>
        <w:p w:rsidR="00000000" w:rsidDel="00000000" w:rsidP="00000000" w:rsidRDefault="00000000" w:rsidRPr="00000000" w14:paraId="00000106">
          <w:pPr>
            <w:ind w:right="0"/>
            <w:rPr>
              <w:rFonts w:ascii="IBM Plex Sans Medium" w:cs="IBM Plex Sans Medium" w:eastAsia="IBM Plex Sans Medium" w:hAnsi="IBM Plex Sans Medium"/>
              <w:color w:val="2b5546"/>
              <w:sz w:val="20"/>
              <w:szCs w:val="20"/>
            </w:rPr>
          </w:pPr>
          <w:r w:rsidDel="00000000" w:rsidR="00000000" w:rsidRPr="00000000">
            <w:rPr>
              <w:rtl w:val="0"/>
            </w:rPr>
          </w:r>
        </w:p>
      </w:tc>
      <w:tc>
        <w:tcPr>
          <w:tcBorders>
            <w:top w:color="000000" w:space="0" w:sz="0" w:val="nil"/>
            <w:left w:color="000000" w:space="0" w:sz="0" w:val="nil"/>
            <w:bottom w:color="f9f2d8"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line="240" w:lineRule="auto"/>
            <w:ind w:right="0"/>
            <w:rPr>
              <w:rFonts w:ascii="Roboto" w:cs="Roboto" w:eastAsia="Roboto" w:hAnsi="Roboto"/>
              <w:color w:val="1a1a1a"/>
              <w:sz w:val="20"/>
              <w:szCs w:val="20"/>
            </w:rPr>
          </w:pPr>
          <w:r w:rsidDel="00000000" w:rsidR="00000000" w:rsidRPr="00000000">
            <w:rPr>
              <w:rtl w:val="0"/>
            </w:rPr>
          </w:r>
        </w:p>
      </w:tc>
      <w:tc>
        <w:tcPr>
          <w:tcBorders>
            <w:top w:color="000000" w:space="0" w:sz="0" w:val="nil"/>
            <w:left w:color="000000" w:space="0" w:sz="0" w:val="nil"/>
            <w:bottom w:color="f9f2d8" w:space="0" w:sz="2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108">
          <w:pPr>
            <w:widowControl w:val="0"/>
            <w:spacing w:line="240" w:lineRule="auto"/>
            <w:ind w:right="0"/>
            <w:jc w:val="right"/>
            <w:rPr>
              <w:rFonts w:ascii="Roboto" w:cs="Roboto" w:eastAsia="Roboto" w:hAnsi="Roboto"/>
              <w:color w:val="1a1a1a"/>
              <w:sz w:val="20"/>
              <w:szCs w:val="20"/>
            </w:rPr>
          </w:pPr>
          <w:hyperlink r:id="rId3">
            <w:r w:rsidDel="00000000" w:rsidR="00000000" w:rsidRPr="00000000">
              <w:rPr>
                <w:rFonts w:ascii="Roboto" w:cs="Roboto" w:eastAsia="Roboto" w:hAnsi="Roboto"/>
                <w:color w:val="1155cc"/>
                <w:sz w:val="20"/>
                <w:szCs w:val="20"/>
                <w:u w:val="single"/>
              </w:rPr>
              <w:drawing>
                <wp:inline distB="114300" distT="114300" distL="114300" distR="114300">
                  <wp:extent cx="1875338" cy="538890"/>
                  <wp:effectExtent b="0" l="0" r="0" t="0"/>
                  <wp:docPr id="12" name="image5.png"/>
                  <a:graphic>
                    <a:graphicData uri="http://schemas.openxmlformats.org/drawingml/2006/picture">
                      <pic:pic>
                        <pic:nvPicPr>
                          <pic:cNvPr id="0" name="image5.png"/>
                          <pic:cNvPicPr preferRelativeResize="0"/>
                        </pic:nvPicPr>
                        <pic:blipFill>
                          <a:blip r:embed="rId4"/>
                          <a:srcRect b="0" l="285" r="285" t="0"/>
                          <a:stretch>
                            <a:fillRect/>
                          </a:stretch>
                        </pic:blipFill>
                        <pic:spPr>
                          <a:xfrm>
                            <a:off x="0" y="0"/>
                            <a:ext cx="1875338" cy="53889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109">
    <w:pPr>
      <w:jc w:val="left"/>
      <w:rPr>
        <w:rFonts w:ascii="IBM Plex Sans SemiBold" w:cs="IBM Plex Sans SemiBold" w:eastAsia="IBM Plex Sans SemiBold" w:hAnsi="IBM Plex Sans SemiBold"/>
        <w:color w:val="cb6443"/>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2"/>
      <w:numFmt w:val="decimal"/>
      <w:lvlText w:val="%1."/>
      <w:lvlJc w:val="left"/>
      <w:pPr>
        <w:ind w:left="283" w:hanging="283"/>
      </w:pPr>
      <w:rPr>
        <w:color w:val="3c6d5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decimal"/>
      <w:lvlText w:val="%2."/>
      <w:lvlJc w:val="left"/>
      <w:pPr>
        <w:ind w:left="630" w:hanging="360"/>
      </w:pPr>
      <w:rPr>
        <w:color w:val="cb6443"/>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BM Plex Sans" w:cs="IBM Plex Sans" w:eastAsia="IBM Plex Sans" w:hAnsi="IBM Plex Sans"/>
        <w:color w:val="0e231c"/>
        <w:sz w:val="24"/>
        <w:szCs w:val="24"/>
        <w:lang w:val="en"/>
      </w:rPr>
    </w:rPrDefault>
    <w:pPrDefault>
      <w:pPr>
        <w:tabs>
          <w:tab w:val="left" w:leader="none" w:pos="459"/>
          <w:tab w:val="left" w:leader="none" w:pos="460"/>
        </w:tabs>
        <w:spacing w:line="276" w:lineRule="auto"/>
        <w:ind w:right="-9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bottom w:color="000000" w:space="0" w:sz="0" w:val="none"/>
      </w:pBdr>
      <w:tabs>
        <w:tab w:val="left" w:leader="none" w:pos="459"/>
        <w:tab w:val="left" w:leader="none" w:pos="460"/>
        <w:tab w:val="left" w:leader="none" w:pos="459"/>
        <w:tab w:val="left" w:leader="none" w:pos="460"/>
      </w:tabs>
      <w:spacing w:line="276" w:lineRule="auto"/>
      <w:jc w:val="both"/>
    </w:pPr>
    <w:rPr>
      <w:b w:val="1"/>
      <w:color w:val="0d4344"/>
      <w:sz w:val="28"/>
      <w:szCs w:val="28"/>
    </w:rPr>
  </w:style>
  <w:style w:type="paragraph" w:styleId="Heading2">
    <w:name w:val="heading 2"/>
    <w:basedOn w:val="Normal"/>
    <w:next w:val="Normal"/>
    <w:pPr>
      <w:keepNext w:val="1"/>
      <w:keepLines w:val="1"/>
      <w:tabs>
        <w:tab w:val="left" w:leader="none" w:pos="459"/>
        <w:tab w:val="left" w:leader="none" w:pos="460"/>
        <w:tab w:val="left" w:leader="none" w:pos="459"/>
        <w:tab w:val="left" w:leader="none" w:pos="460"/>
      </w:tabs>
      <w:spacing w:line="276" w:lineRule="auto"/>
    </w:pPr>
    <w:rPr>
      <w:b w:val="1"/>
      <w:color w:val="3c6d5b"/>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2">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3">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4">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5">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6">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7">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8">
    <w:basedOn w:val="TableNormal"/>
    <w:pPr>
      <w:spacing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f1ca" w:val="clear"/>
    </w:tc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ntent.unops.org/documents/libraries/policies-2020/operational-directives-and-instructions/procurement-framework/en/OI.PG-Vendor-Sanctions-2021.pdf" TargetMode="External"/><Relationship Id="rId11" Type="http://schemas.openxmlformats.org/officeDocument/2006/relationships/header" Target="header1.xml"/><Relationship Id="rId22" Type="http://schemas.openxmlformats.org/officeDocument/2006/relationships/header" Target="header3.xml"/><Relationship Id="rId10" Type="http://schemas.openxmlformats.org/officeDocument/2006/relationships/header" Target="header2.xml"/><Relationship Id="rId21" Type="http://schemas.openxmlformats.org/officeDocument/2006/relationships/hyperlink" Target="https://docs.google.com/document/d/1imyUSM5KrIA7f5G5WTmH_kOzIQ8sqbfeYwmwyyAhNZU/edit?tab=t.0" TargetMode="External"/><Relationship Id="rId13" Type="http://schemas.openxmlformats.org/officeDocument/2006/relationships/footer" Target="footer2.xml"/><Relationship Id="rId12" Type="http://schemas.openxmlformats.org/officeDocument/2006/relationships/footer" Target="footer1.xm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hyperlink" Target="https://www.un.org/Depts/ptd/about-us/un-supplier-code-conduct" TargetMode="External"/><Relationship Id="rId16" Type="http://schemas.openxmlformats.org/officeDocument/2006/relationships/hyperlink" Target="https://drive.google.com/file/d/14M8fuD3PNrWpeKfPNi0d1k-rEmsRP6Y6/view?usp=drive_link" TargetMode="External"/><Relationship Id="rId5" Type="http://schemas.openxmlformats.org/officeDocument/2006/relationships/numbering" Target="numbering.xml"/><Relationship Id="rId19" Type="http://schemas.openxmlformats.org/officeDocument/2006/relationships/hyperlink" Target="https://interagencystandingcommittee.org/sites/default/files/migrated/2021-12/Principles%20of%20Partnership%20%28by%20Global%20Humanitarian%20Platform%29.pdf" TargetMode="External"/><Relationship Id="rId6" Type="http://schemas.openxmlformats.org/officeDocument/2006/relationships/styles" Target="styles.xml"/><Relationship Id="rId18" Type="http://schemas.openxmlformats.org/officeDocument/2006/relationships/hyperlink" Target="https://www.un.org/en/about-us/universal-declaration-of-human-rights" TargetMode="External"/><Relationship Id="rId7" Type="http://schemas.openxmlformats.org/officeDocument/2006/relationships/image" Target="media/image4.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1" Type="http://schemas.openxmlformats.org/officeDocument/2006/relationships/font" Target="fonts/IBMPlexSansMedium-italic.ttf"/><Relationship Id="rId10" Type="http://schemas.openxmlformats.org/officeDocument/2006/relationships/font" Target="fonts/IBMPlexSansMedium-bold.ttf"/><Relationship Id="rId13" Type="http://schemas.openxmlformats.org/officeDocument/2006/relationships/font" Target="fonts/IBMPlexSansSemiBold-regular.ttf"/><Relationship Id="rId12" Type="http://schemas.openxmlformats.org/officeDocument/2006/relationships/font" Target="fonts/IBMPlexSansMedium-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IBMPlexSansMedium-regular.ttf"/><Relationship Id="rId15" Type="http://schemas.openxmlformats.org/officeDocument/2006/relationships/font" Target="fonts/IBMPlexSansSemiBold-italic.ttf"/><Relationship Id="rId14" Type="http://schemas.openxmlformats.org/officeDocument/2006/relationships/font" Target="fonts/IBMPlexSansSemiBold-bold.ttf"/><Relationship Id="rId16" Type="http://schemas.openxmlformats.org/officeDocument/2006/relationships/font" Target="fonts/IBMPlexSansSemiBold-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bvsms.saude.gov.br/bvs/publicacoes/guia_alimentar_populacao_brasileira_2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 Id="rId3" Type="http://schemas.openxmlformats.org/officeDocument/2006/relationships/hyperlink" Target="https://nossochaomaceio.org/"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